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47" w:rsidRPr="008E4522" w:rsidRDefault="00A03347" w:rsidP="00611CC7">
      <w:pPr>
        <w:pStyle w:val="NoSpacing"/>
        <w:jc w:val="center"/>
        <w:rPr>
          <w:b/>
          <w:sz w:val="36"/>
          <w:szCs w:val="36"/>
        </w:rPr>
      </w:pPr>
      <w:r w:rsidRPr="008E4522">
        <w:rPr>
          <w:b/>
          <w:sz w:val="36"/>
          <w:szCs w:val="36"/>
        </w:rPr>
        <w:t>Medicaid Work Requirements – The Basics</w:t>
      </w:r>
      <w:r w:rsidR="00D22EEE" w:rsidRPr="008E4522">
        <w:rPr>
          <w:b/>
          <w:sz w:val="36"/>
          <w:szCs w:val="36"/>
        </w:rPr>
        <w:t xml:space="preserve"> </w:t>
      </w:r>
    </w:p>
    <w:p w:rsidR="00100342" w:rsidRPr="008E4522" w:rsidRDefault="00100342" w:rsidP="00A03347">
      <w:pPr>
        <w:pStyle w:val="NoSpacing"/>
        <w:rPr>
          <w:sz w:val="24"/>
          <w:szCs w:val="24"/>
        </w:rPr>
      </w:pPr>
    </w:p>
    <w:p w:rsidR="00620C2B" w:rsidRPr="008E4522" w:rsidRDefault="00620C2B" w:rsidP="00A03347">
      <w:pPr>
        <w:pStyle w:val="NoSpacing"/>
        <w:rPr>
          <w:b/>
          <w:sz w:val="24"/>
          <w:szCs w:val="24"/>
        </w:rPr>
      </w:pPr>
      <w:r w:rsidRPr="008E4522">
        <w:rPr>
          <w:b/>
          <w:sz w:val="24"/>
          <w:szCs w:val="24"/>
        </w:rPr>
        <w:t xml:space="preserve">WHAT </w:t>
      </w:r>
    </w:p>
    <w:p w:rsidR="00611CC7" w:rsidRPr="008E4522" w:rsidRDefault="00A03347" w:rsidP="00611C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4522">
        <w:rPr>
          <w:sz w:val="24"/>
          <w:szCs w:val="24"/>
        </w:rPr>
        <w:t>The Centers for Medicare and Medicaid Services (CMS) announced that it will support states wishing to use Medicaid waivers to establish work requ</w:t>
      </w:r>
      <w:r w:rsidR="003B27E1" w:rsidRPr="008E4522">
        <w:rPr>
          <w:sz w:val="24"/>
          <w:szCs w:val="24"/>
        </w:rPr>
        <w:t xml:space="preserve">irements </w:t>
      </w:r>
      <w:r w:rsidR="001606E5" w:rsidRPr="008E4522">
        <w:rPr>
          <w:sz w:val="24"/>
          <w:szCs w:val="24"/>
        </w:rPr>
        <w:t xml:space="preserve">(referred to as community engagement) </w:t>
      </w:r>
      <w:r w:rsidR="003B27E1" w:rsidRPr="008E4522">
        <w:rPr>
          <w:sz w:val="24"/>
          <w:szCs w:val="24"/>
        </w:rPr>
        <w:t xml:space="preserve">for some beneficiaries. </w:t>
      </w:r>
    </w:p>
    <w:p w:rsidR="00EB0A96" w:rsidRPr="008E4522" w:rsidRDefault="003B27E1" w:rsidP="00DD521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4522">
        <w:rPr>
          <w:sz w:val="24"/>
          <w:szCs w:val="24"/>
        </w:rPr>
        <w:t>Kentucky became the first state to get federal approval to add a work requirement</w:t>
      </w:r>
      <w:r w:rsidR="00594564" w:rsidRPr="008E4522">
        <w:rPr>
          <w:sz w:val="24"/>
          <w:szCs w:val="24"/>
        </w:rPr>
        <w:t>.</w:t>
      </w:r>
    </w:p>
    <w:p w:rsidR="006E21F9" w:rsidRPr="008E4522" w:rsidRDefault="006E21F9" w:rsidP="00A03347">
      <w:pPr>
        <w:pStyle w:val="NoSpacing"/>
        <w:rPr>
          <w:sz w:val="24"/>
          <w:szCs w:val="24"/>
        </w:rPr>
      </w:pPr>
    </w:p>
    <w:p w:rsidR="00341283" w:rsidRPr="008E4522" w:rsidRDefault="00341283" w:rsidP="00A03347">
      <w:pPr>
        <w:pStyle w:val="NoSpacing"/>
        <w:rPr>
          <w:b/>
          <w:sz w:val="24"/>
          <w:szCs w:val="24"/>
        </w:rPr>
      </w:pPr>
      <w:r w:rsidRPr="008E4522">
        <w:rPr>
          <w:b/>
          <w:sz w:val="24"/>
          <w:szCs w:val="24"/>
        </w:rPr>
        <w:t>WHAT IS TENNESSEE DOING ABOUT MEDICAID WORK REQUIREMENTS?</w:t>
      </w:r>
    </w:p>
    <w:p w:rsidR="00645C55" w:rsidRPr="00645C55" w:rsidRDefault="0003759D" w:rsidP="0003759D">
      <w:pPr>
        <w:pStyle w:val="NoSpacing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There are two bills currently before the Tennessee General Assembly about </w:t>
      </w:r>
      <w:r w:rsidR="00013291">
        <w:rPr>
          <w:sz w:val="24"/>
          <w:szCs w:val="24"/>
        </w:rPr>
        <w:t xml:space="preserve">requiring </w:t>
      </w:r>
      <w:r>
        <w:rPr>
          <w:sz w:val="24"/>
          <w:szCs w:val="24"/>
        </w:rPr>
        <w:t xml:space="preserve">Medicaid </w:t>
      </w:r>
      <w:r w:rsidR="00013291">
        <w:rPr>
          <w:sz w:val="24"/>
          <w:szCs w:val="24"/>
        </w:rPr>
        <w:t>recipients to work</w:t>
      </w:r>
      <w:r>
        <w:rPr>
          <w:sz w:val="24"/>
          <w:szCs w:val="24"/>
        </w:rPr>
        <w:t>:</w:t>
      </w:r>
      <w:r w:rsidR="00013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SB 1728/</w:t>
      </w:r>
      <w:r w:rsidRPr="0003759D">
        <w:rPr>
          <w:sz w:val="24"/>
          <w:szCs w:val="24"/>
        </w:rPr>
        <w:t>HB 1551</w:t>
      </w:r>
      <w:r>
        <w:rPr>
          <w:sz w:val="24"/>
          <w:szCs w:val="24"/>
        </w:rPr>
        <w:t xml:space="preserve"> by Senator Bell and House of Representatives Speaker Harwell and </w:t>
      </w:r>
      <w:r w:rsidR="00F90C93" w:rsidRPr="008E4522">
        <w:rPr>
          <w:sz w:val="24"/>
          <w:szCs w:val="24"/>
        </w:rPr>
        <w:t xml:space="preserve">SB2464/HB2124 </w:t>
      </w:r>
      <w:r>
        <w:rPr>
          <w:sz w:val="24"/>
          <w:szCs w:val="24"/>
        </w:rPr>
        <w:t xml:space="preserve">by Senator Roberts and Representative Williams </w:t>
      </w:r>
      <w:r w:rsidR="007C1E15" w:rsidRPr="008E4522">
        <w:rPr>
          <w:sz w:val="24"/>
          <w:szCs w:val="24"/>
        </w:rPr>
        <w:t>currently before the Tennessee General Assembly</w:t>
      </w:r>
      <w:r w:rsidRPr="0003759D">
        <w:rPr>
          <w:b/>
          <w:sz w:val="24"/>
          <w:szCs w:val="24"/>
        </w:rPr>
        <w:t xml:space="preserve">.  </w:t>
      </w:r>
      <w:r w:rsidR="007C1E15" w:rsidRPr="0003759D">
        <w:rPr>
          <w:b/>
          <w:sz w:val="24"/>
          <w:szCs w:val="24"/>
        </w:rPr>
        <w:t xml:space="preserve"> </w:t>
      </w:r>
    </w:p>
    <w:p w:rsidR="00645C55" w:rsidRPr="00645C55" w:rsidRDefault="0003759D" w:rsidP="00645C5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45C55">
        <w:rPr>
          <w:b/>
          <w:i/>
          <w:sz w:val="24"/>
          <w:szCs w:val="24"/>
        </w:rPr>
        <w:t>SB 1728/HB 1551 is on the Calendar for the February 14</w:t>
      </w:r>
      <w:r w:rsidRPr="00645C55">
        <w:rPr>
          <w:b/>
          <w:i/>
        </w:rPr>
        <w:t xml:space="preserve"> </w:t>
      </w:r>
      <w:r w:rsidRPr="00645C55">
        <w:rPr>
          <w:b/>
          <w:i/>
          <w:sz w:val="24"/>
          <w:szCs w:val="24"/>
        </w:rPr>
        <w:t>Health Subcommittee</w:t>
      </w:r>
      <w:r w:rsidRPr="00645C55">
        <w:rPr>
          <w:i/>
          <w:sz w:val="24"/>
          <w:szCs w:val="24"/>
        </w:rPr>
        <w:t>.</w:t>
      </w:r>
      <w:r w:rsidR="00645C55" w:rsidRPr="00645C55">
        <w:t xml:space="preserve"> </w:t>
      </w:r>
      <w:r w:rsidR="00645C55">
        <w:t xml:space="preserve">This bill </w:t>
      </w:r>
      <w:r w:rsidR="00645C55">
        <w:rPr>
          <w:sz w:val="24"/>
          <w:szCs w:val="24"/>
        </w:rPr>
        <w:t xml:space="preserve">direct the </w:t>
      </w:r>
      <w:r w:rsidR="00645C55" w:rsidRPr="00645C55">
        <w:rPr>
          <w:sz w:val="24"/>
          <w:szCs w:val="24"/>
        </w:rPr>
        <w:t xml:space="preserve">commissioner to submit </w:t>
      </w:r>
      <w:r w:rsidR="00645C55">
        <w:rPr>
          <w:sz w:val="24"/>
          <w:szCs w:val="24"/>
        </w:rPr>
        <w:t xml:space="preserve">a </w:t>
      </w:r>
      <w:r w:rsidR="00645C55" w:rsidRPr="00645C55">
        <w:rPr>
          <w:sz w:val="24"/>
          <w:szCs w:val="24"/>
        </w:rPr>
        <w:t>waiver to impose reasonable work requirements upon able-bodied working age adult enrollees without dependent children under the age of six.</w:t>
      </w:r>
    </w:p>
    <w:p w:rsidR="00F90C93" w:rsidRPr="00645C55" w:rsidRDefault="00645C55" w:rsidP="00645C5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45C55">
        <w:rPr>
          <w:sz w:val="24"/>
          <w:szCs w:val="24"/>
        </w:rPr>
        <w:t xml:space="preserve">SB2464/HB2124 would require the commissioner of finance and administration to seek a waiver amendment to the </w:t>
      </w:r>
      <w:proofErr w:type="spellStart"/>
      <w:r w:rsidRPr="00645C55">
        <w:rPr>
          <w:sz w:val="24"/>
          <w:szCs w:val="24"/>
        </w:rPr>
        <w:t>TennCare</w:t>
      </w:r>
      <w:proofErr w:type="spellEnd"/>
      <w:r w:rsidRPr="00645C55">
        <w:rPr>
          <w:sz w:val="24"/>
          <w:szCs w:val="24"/>
        </w:rPr>
        <w:t xml:space="preserve"> II waiver to require participation in work or related activities by certain enrollees</w:t>
      </w:r>
      <w:r w:rsidR="009A50C9" w:rsidRPr="00645C55">
        <w:rPr>
          <w:sz w:val="24"/>
          <w:szCs w:val="24"/>
        </w:rPr>
        <w:t>.</w:t>
      </w:r>
    </w:p>
    <w:p w:rsidR="00C73A77" w:rsidRPr="008E4522" w:rsidRDefault="00C73A77" w:rsidP="00A03347">
      <w:pPr>
        <w:pStyle w:val="NoSpacing"/>
        <w:rPr>
          <w:sz w:val="24"/>
          <w:szCs w:val="24"/>
        </w:rPr>
      </w:pPr>
    </w:p>
    <w:p w:rsidR="0045742C" w:rsidRPr="008E4522" w:rsidRDefault="00E55ABE" w:rsidP="00A03347">
      <w:pPr>
        <w:pStyle w:val="NoSpacing"/>
        <w:rPr>
          <w:b/>
          <w:color w:val="C00000"/>
          <w:sz w:val="24"/>
          <w:szCs w:val="24"/>
        </w:rPr>
      </w:pPr>
      <w:r w:rsidRPr="008E4522">
        <w:rPr>
          <w:b/>
          <w:sz w:val="24"/>
          <w:szCs w:val="24"/>
        </w:rPr>
        <w:t>THE ISSUES</w:t>
      </w:r>
      <w:r w:rsidR="00AA59CF" w:rsidRPr="008E4522">
        <w:rPr>
          <w:b/>
          <w:sz w:val="24"/>
          <w:szCs w:val="24"/>
        </w:rPr>
        <w:t xml:space="preserve"> WITH WORK REQUIREMENTS</w:t>
      </w:r>
    </w:p>
    <w:p w:rsidR="00397222" w:rsidRPr="008E4522" w:rsidRDefault="00AA59CF" w:rsidP="00B00B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E4522">
        <w:rPr>
          <w:sz w:val="24"/>
          <w:szCs w:val="24"/>
        </w:rPr>
        <w:t>Work requirements</w:t>
      </w:r>
      <w:r w:rsidR="002774A1" w:rsidRPr="008E4522">
        <w:rPr>
          <w:sz w:val="24"/>
          <w:szCs w:val="24"/>
        </w:rPr>
        <w:t xml:space="preserve"> </w:t>
      </w:r>
      <w:r w:rsidR="00C73A77" w:rsidRPr="008E4522">
        <w:rPr>
          <w:sz w:val="24"/>
          <w:szCs w:val="24"/>
        </w:rPr>
        <w:t xml:space="preserve">would undermine </w:t>
      </w:r>
      <w:proofErr w:type="spellStart"/>
      <w:r w:rsidR="004D27B4" w:rsidRPr="008E4522">
        <w:rPr>
          <w:sz w:val="24"/>
          <w:szCs w:val="24"/>
        </w:rPr>
        <w:t>TennCare’s</w:t>
      </w:r>
      <w:proofErr w:type="spellEnd"/>
      <w:r w:rsidR="00C73A77" w:rsidRPr="008E4522">
        <w:rPr>
          <w:sz w:val="24"/>
          <w:szCs w:val="24"/>
        </w:rPr>
        <w:t xml:space="preserve"> core goal of providing health coverage to people who cannot afford to pay for the medical care they need.</w:t>
      </w:r>
    </w:p>
    <w:p w:rsidR="001606E5" w:rsidRPr="008E4522" w:rsidRDefault="001606E5" w:rsidP="00B00B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E4522">
        <w:rPr>
          <w:sz w:val="24"/>
          <w:szCs w:val="24"/>
        </w:rPr>
        <w:t xml:space="preserve">Denying people Medicaid coverage would penalize those in most need of the support </w:t>
      </w:r>
      <w:proofErr w:type="spellStart"/>
      <w:r w:rsidR="004D27B4" w:rsidRPr="008E4522">
        <w:rPr>
          <w:sz w:val="24"/>
          <w:szCs w:val="24"/>
        </w:rPr>
        <w:t>TennCare</w:t>
      </w:r>
      <w:proofErr w:type="spellEnd"/>
      <w:r w:rsidRPr="008E4522">
        <w:rPr>
          <w:sz w:val="24"/>
          <w:szCs w:val="24"/>
        </w:rPr>
        <w:t xml:space="preserve"> provides</w:t>
      </w:r>
      <w:r w:rsidR="005D08D6" w:rsidRPr="008E4522">
        <w:rPr>
          <w:sz w:val="24"/>
          <w:szCs w:val="24"/>
        </w:rPr>
        <w:t>.</w:t>
      </w:r>
    </w:p>
    <w:p w:rsidR="009E4A5B" w:rsidRPr="008E4522" w:rsidRDefault="005F22EE" w:rsidP="00B00B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E4522">
        <w:rPr>
          <w:sz w:val="24"/>
          <w:szCs w:val="24"/>
        </w:rPr>
        <w:t>It would erect new barriers to health care</w:t>
      </w:r>
      <w:r w:rsidR="000F13D3" w:rsidRPr="008E4522">
        <w:rPr>
          <w:sz w:val="24"/>
          <w:szCs w:val="24"/>
        </w:rPr>
        <w:t xml:space="preserve"> which will </w:t>
      </w:r>
      <w:r w:rsidR="009E4A5B" w:rsidRPr="008E4522">
        <w:rPr>
          <w:sz w:val="24"/>
          <w:szCs w:val="24"/>
        </w:rPr>
        <w:t>likely be costly to the state and ineffective at increasing employment.</w:t>
      </w:r>
    </w:p>
    <w:p w:rsidR="009E4A5B" w:rsidRPr="008E4522" w:rsidRDefault="00983952" w:rsidP="00B00B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E4522">
        <w:rPr>
          <w:sz w:val="24"/>
          <w:szCs w:val="24"/>
        </w:rPr>
        <w:t>Work requirements will disqualify many individuals from Medicaid coverage</w:t>
      </w:r>
      <w:r w:rsidR="009E4A5B" w:rsidRPr="008E4522">
        <w:rPr>
          <w:sz w:val="24"/>
          <w:szCs w:val="24"/>
        </w:rPr>
        <w:t>.</w:t>
      </w:r>
      <w:r w:rsidR="005D08D6" w:rsidRPr="008E4522">
        <w:rPr>
          <w:sz w:val="24"/>
          <w:szCs w:val="24"/>
        </w:rPr>
        <w:t xml:space="preserve"> </w:t>
      </w:r>
    </w:p>
    <w:p w:rsidR="00490232" w:rsidRPr="008E4522" w:rsidRDefault="00983952" w:rsidP="00B00BA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E4522">
        <w:rPr>
          <w:sz w:val="24"/>
          <w:szCs w:val="24"/>
        </w:rPr>
        <w:t xml:space="preserve">For those with disabilities currently </w:t>
      </w:r>
      <w:r w:rsidR="00490232" w:rsidRPr="008E4522">
        <w:rPr>
          <w:sz w:val="24"/>
          <w:szCs w:val="24"/>
        </w:rPr>
        <w:t>on social security</w:t>
      </w:r>
      <w:r w:rsidR="005D08D6" w:rsidRPr="008E4522">
        <w:rPr>
          <w:sz w:val="24"/>
          <w:szCs w:val="24"/>
        </w:rPr>
        <w:t xml:space="preserve"> and receiving Medicaid</w:t>
      </w:r>
      <w:r w:rsidR="009E4A5B" w:rsidRPr="008E4522">
        <w:rPr>
          <w:sz w:val="24"/>
          <w:szCs w:val="24"/>
        </w:rPr>
        <w:t>, the</w:t>
      </w:r>
      <w:r w:rsidRPr="008E4522">
        <w:rPr>
          <w:sz w:val="24"/>
          <w:szCs w:val="24"/>
        </w:rPr>
        <w:t xml:space="preserve"> requirements r</w:t>
      </w:r>
      <w:r w:rsidR="009E4A5B" w:rsidRPr="008E4522">
        <w:rPr>
          <w:sz w:val="24"/>
          <w:szCs w:val="24"/>
        </w:rPr>
        <w:t>educe</w:t>
      </w:r>
      <w:r w:rsidR="00490232" w:rsidRPr="008E4522">
        <w:rPr>
          <w:sz w:val="24"/>
          <w:szCs w:val="24"/>
        </w:rPr>
        <w:t xml:space="preserve"> incentive</w:t>
      </w:r>
      <w:r w:rsidR="005D08D6" w:rsidRPr="008E4522">
        <w:rPr>
          <w:sz w:val="24"/>
          <w:szCs w:val="24"/>
        </w:rPr>
        <w:t>s</w:t>
      </w:r>
      <w:r w:rsidR="00490232" w:rsidRPr="008E4522">
        <w:rPr>
          <w:sz w:val="24"/>
          <w:szCs w:val="24"/>
        </w:rPr>
        <w:t xml:space="preserve"> to work</w:t>
      </w:r>
      <w:r w:rsidRPr="008E4522">
        <w:rPr>
          <w:sz w:val="24"/>
          <w:szCs w:val="24"/>
        </w:rPr>
        <w:t>.</w:t>
      </w:r>
    </w:p>
    <w:p w:rsidR="004D1B27" w:rsidRPr="008E4522" w:rsidRDefault="00B058E2" w:rsidP="00C73A7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E4522">
        <w:rPr>
          <w:sz w:val="24"/>
          <w:szCs w:val="24"/>
        </w:rPr>
        <w:t>This policy</w:t>
      </w:r>
      <w:r w:rsidR="00B00BA3" w:rsidRPr="008E4522">
        <w:rPr>
          <w:sz w:val="24"/>
          <w:szCs w:val="24"/>
        </w:rPr>
        <w:t xml:space="preserve"> will e</w:t>
      </w:r>
      <w:r w:rsidR="00AF7B64" w:rsidRPr="008E4522">
        <w:rPr>
          <w:sz w:val="24"/>
          <w:szCs w:val="24"/>
        </w:rPr>
        <w:t>nable continued</w:t>
      </w:r>
      <w:r w:rsidR="0025190E" w:rsidRPr="008E4522">
        <w:rPr>
          <w:sz w:val="24"/>
          <w:szCs w:val="24"/>
        </w:rPr>
        <w:t xml:space="preserve"> workp</w:t>
      </w:r>
      <w:r w:rsidR="00AF7B64" w:rsidRPr="008E4522">
        <w:rPr>
          <w:sz w:val="24"/>
          <w:szCs w:val="24"/>
        </w:rPr>
        <w:t>lace prejudices and stereotypes</w:t>
      </w:r>
      <w:r w:rsidR="00043531" w:rsidRPr="008E4522">
        <w:rPr>
          <w:sz w:val="24"/>
          <w:szCs w:val="24"/>
        </w:rPr>
        <w:t xml:space="preserve"> </w:t>
      </w:r>
      <w:r w:rsidR="00397222" w:rsidRPr="008E4522">
        <w:rPr>
          <w:sz w:val="24"/>
          <w:szCs w:val="24"/>
        </w:rPr>
        <w:t>about Medicaid recipients</w:t>
      </w:r>
      <w:r w:rsidR="00B00BA3" w:rsidRPr="008E4522">
        <w:rPr>
          <w:sz w:val="24"/>
          <w:szCs w:val="24"/>
        </w:rPr>
        <w:t xml:space="preserve"> and people with disabilities.</w:t>
      </w:r>
    </w:p>
    <w:p w:rsidR="00541F67" w:rsidRPr="008E4522" w:rsidRDefault="00541F67" w:rsidP="00C73A77">
      <w:pPr>
        <w:pStyle w:val="NoSpacing"/>
        <w:rPr>
          <w:sz w:val="24"/>
          <w:szCs w:val="24"/>
        </w:rPr>
      </w:pPr>
    </w:p>
    <w:p w:rsidR="004D1B27" w:rsidRPr="008E4522" w:rsidRDefault="004D1B27" w:rsidP="00C73A77">
      <w:pPr>
        <w:pStyle w:val="NoSpacing"/>
        <w:rPr>
          <w:b/>
          <w:sz w:val="24"/>
          <w:szCs w:val="24"/>
        </w:rPr>
      </w:pPr>
      <w:r w:rsidRPr="008E4522">
        <w:rPr>
          <w:b/>
          <w:sz w:val="24"/>
          <w:szCs w:val="24"/>
        </w:rPr>
        <w:t>THE REALITY</w:t>
      </w:r>
      <w:r w:rsidR="00397222" w:rsidRPr="008E4522">
        <w:rPr>
          <w:b/>
          <w:sz w:val="24"/>
          <w:szCs w:val="24"/>
        </w:rPr>
        <w:t>/THE FACTS</w:t>
      </w:r>
    </w:p>
    <w:p w:rsidR="00C94A09" w:rsidRPr="008E4522" w:rsidRDefault="00604E1F" w:rsidP="00C94A09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8E4522">
        <w:rPr>
          <w:sz w:val="24"/>
          <w:szCs w:val="24"/>
        </w:rPr>
        <w:t xml:space="preserve">Most adults on </w:t>
      </w:r>
      <w:proofErr w:type="spellStart"/>
      <w:r w:rsidR="004D27B4" w:rsidRPr="008E4522">
        <w:rPr>
          <w:sz w:val="24"/>
          <w:szCs w:val="24"/>
        </w:rPr>
        <w:t>TennCare</w:t>
      </w:r>
      <w:proofErr w:type="spellEnd"/>
      <w:r w:rsidRPr="008E4522">
        <w:rPr>
          <w:sz w:val="24"/>
          <w:szCs w:val="24"/>
        </w:rPr>
        <w:t xml:space="preserve"> already work</w:t>
      </w:r>
      <w:r w:rsidR="00C94A09" w:rsidRPr="008E4522">
        <w:rPr>
          <w:sz w:val="24"/>
          <w:szCs w:val="24"/>
        </w:rPr>
        <w:t>.</w:t>
      </w:r>
    </w:p>
    <w:p w:rsidR="00B22406" w:rsidRPr="008E4522" w:rsidRDefault="00604E1F" w:rsidP="00AA5A88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8E4522">
        <w:rPr>
          <w:sz w:val="24"/>
          <w:szCs w:val="24"/>
        </w:rPr>
        <w:t>The majority of those who do not work have health</w:t>
      </w:r>
      <w:r w:rsidR="00B22406" w:rsidRPr="008E4522">
        <w:rPr>
          <w:sz w:val="24"/>
          <w:szCs w:val="24"/>
        </w:rPr>
        <w:t xml:space="preserve"> </w:t>
      </w:r>
      <w:r w:rsidRPr="008E4522">
        <w:rPr>
          <w:sz w:val="24"/>
          <w:szCs w:val="24"/>
        </w:rPr>
        <w:t>conditions that prevent them for working, are caring for children or a sick family member, or are</w:t>
      </w:r>
      <w:r w:rsidR="00B22406" w:rsidRPr="008E4522">
        <w:rPr>
          <w:sz w:val="24"/>
          <w:szCs w:val="24"/>
        </w:rPr>
        <w:t xml:space="preserve"> </w:t>
      </w:r>
      <w:r w:rsidRPr="008E4522">
        <w:rPr>
          <w:sz w:val="24"/>
          <w:szCs w:val="24"/>
        </w:rPr>
        <w:t xml:space="preserve">in school. </w:t>
      </w:r>
    </w:p>
    <w:p w:rsidR="00C21B3E" w:rsidRPr="008E4522" w:rsidRDefault="008B1F04" w:rsidP="00AA5A88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8E4522">
        <w:rPr>
          <w:sz w:val="24"/>
          <w:szCs w:val="24"/>
        </w:rPr>
        <w:t>S</w:t>
      </w:r>
      <w:r w:rsidR="00B22406" w:rsidRPr="008E4522">
        <w:rPr>
          <w:sz w:val="24"/>
          <w:szCs w:val="24"/>
        </w:rPr>
        <w:t xml:space="preserve">ome people will inevitably fall outside </w:t>
      </w:r>
      <w:r w:rsidR="003F08F7" w:rsidRPr="008E4522">
        <w:rPr>
          <w:sz w:val="24"/>
          <w:szCs w:val="24"/>
        </w:rPr>
        <w:t>the</w:t>
      </w:r>
      <w:r w:rsidR="00B22406" w:rsidRPr="008E4522">
        <w:rPr>
          <w:sz w:val="24"/>
          <w:szCs w:val="24"/>
        </w:rPr>
        <w:t xml:space="preserve"> state's definition</w:t>
      </w:r>
      <w:r w:rsidRPr="008E4522">
        <w:rPr>
          <w:sz w:val="24"/>
          <w:szCs w:val="24"/>
        </w:rPr>
        <w:t xml:space="preserve"> of “disabled”</w:t>
      </w:r>
      <w:r w:rsidR="00B22406" w:rsidRPr="008E4522">
        <w:rPr>
          <w:sz w:val="24"/>
          <w:szCs w:val="24"/>
        </w:rPr>
        <w:t>—even if they have disabilities that limit them from working.</w:t>
      </w:r>
    </w:p>
    <w:p w:rsidR="00AA5A88" w:rsidRPr="008E4522" w:rsidRDefault="00B22406" w:rsidP="00AA5A88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8E4522">
        <w:rPr>
          <w:sz w:val="24"/>
          <w:szCs w:val="24"/>
        </w:rPr>
        <w:t xml:space="preserve">Even if an individual is exempt, work requirements will create </w:t>
      </w:r>
      <w:r w:rsidR="00AA5A88" w:rsidRPr="008E4522">
        <w:rPr>
          <w:sz w:val="24"/>
          <w:szCs w:val="24"/>
        </w:rPr>
        <w:t xml:space="preserve">increase </w:t>
      </w:r>
      <w:r w:rsidRPr="008E4522">
        <w:rPr>
          <w:sz w:val="24"/>
          <w:szCs w:val="24"/>
        </w:rPr>
        <w:t xml:space="preserve">red tape that </w:t>
      </w:r>
      <w:r w:rsidR="00AA5A88" w:rsidRPr="008E4522">
        <w:rPr>
          <w:sz w:val="24"/>
          <w:szCs w:val="24"/>
        </w:rPr>
        <w:t xml:space="preserve">may </w:t>
      </w:r>
      <w:r w:rsidRPr="008E4522">
        <w:rPr>
          <w:sz w:val="24"/>
          <w:szCs w:val="24"/>
        </w:rPr>
        <w:t>result in</w:t>
      </w:r>
      <w:r w:rsidR="00AA5A88" w:rsidRPr="008E4522">
        <w:rPr>
          <w:sz w:val="24"/>
          <w:szCs w:val="24"/>
        </w:rPr>
        <w:t xml:space="preserve"> </w:t>
      </w:r>
      <w:r w:rsidRPr="008E4522">
        <w:rPr>
          <w:sz w:val="24"/>
          <w:szCs w:val="24"/>
        </w:rPr>
        <w:t xml:space="preserve">people losing coverage. </w:t>
      </w:r>
    </w:p>
    <w:p w:rsidR="007777C0" w:rsidRPr="00344B01" w:rsidRDefault="00B22406" w:rsidP="007777C0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8E4522">
        <w:rPr>
          <w:sz w:val="24"/>
          <w:szCs w:val="24"/>
        </w:rPr>
        <w:t xml:space="preserve">Individuals will have to verify their qualifying disability, which may </w:t>
      </w:r>
      <w:r w:rsidR="00AA5A88" w:rsidRPr="008E4522">
        <w:rPr>
          <w:sz w:val="24"/>
          <w:szCs w:val="24"/>
        </w:rPr>
        <w:t>make</w:t>
      </w:r>
      <w:r w:rsidRPr="008E4522">
        <w:rPr>
          <w:sz w:val="24"/>
          <w:szCs w:val="24"/>
        </w:rPr>
        <w:t xml:space="preserve"> it more difficult to apply for and stay enrolled in Medicaid. </w:t>
      </w:r>
      <w:bookmarkStart w:id="0" w:name="_GoBack"/>
      <w:bookmarkEnd w:id="0"/>
    </w:p>
    <w:sectPr w:rsidR="007777C0" w:rsidRPr="0034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6C52"/>
    <w:multiLevelType w:val="hybridMultilevel"/>
    <w:tmpl w:val="AA04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B6B00"/>
    <w:multiLevelType w:val="hybridMultilevel"/>
    <w:tmpl w:val="355C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41FE6"/>
    <w:multiLevelType w:val="hybridMultilevel"/>
    <w:tmpl w:val="DC6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1F41"/>
    <w:multiLevelType w:val="hybridMultilevel"/>
    <w:tmpl w:val="96189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DB2CA9"/>
    <w:multiLevelType w:val="hybridMultilevel"/>
    <w:tmpl w:val="09E02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7"/>
    <w:rsid w:val="00013291"/>
    <w:rsid w:val="000173F2"/>
    <w:rsid w:val="000258F0"/>
    <w:rsid w:val="0003759D"/>
    <w:rsid w:val="00037959"/>
    <w:rsid w:val="00043531"/>
    <w:rsid w:val="00060A48"/>
    <w:rsid w:val="00083D88"/>
    <w:rsid w:val="000B0CC3"/>
    <w:rsid w:val="000F13D3"/>
    <w:rsid w:val="00100342"/>
    <w:rsid w:val="00135D0B"/>
    <w:rsid w:val="001606E5"/>
    <w:rsid w:val="001C3596"/>
    <w:rsid w:val="0024491B"/>
    <w:rsid w:val="0025190E"/>
    <w:rsid w:val="002774A1"/>
    <w:rsid w:val="002D5978"/>
    <w:rsid w:val="00341283"/>
    <w:rsid w:val="003449E9"/>
    <w:rsid w:val="00344B01"/>
    <w:rsid w:val="00353A80"/>
    <w:rsid w:val="00397222"/>
    <w:rsid w:val="003B27E1"/>
    <w:rsid w:val="003F08F7"/>
    <w:rsid w:val="00452200"/>
    <w:rsid w:val="0045742C"/>
    <w:rsid w:val="00490232"/>
    <w:rsid w:val="004B4027"/>
    <w:rsid w:val="004D1B27"/>
    <w:rsid w:val="004D27B4"/>
    <w:rsid w:val="00541F67"/>
    <w:rsid w:val="00594564"/>
    <w:rsid w:val="005974E4"/>
    <w:rsid w:val="005A29C7"/>
    <w:rsid w:val="005D08D6"/>
    <w:rsid w:val="005F22EE"/>
    <w:rsid w:val="00604E1F"/>
    <w:rsid w:val="00611CC7"/>
    <w:rsid w:val="00620C2B"/>
    <w:rsid w:val="006262D6"/>
    <w:rsid w:val="00641824"/>
    <w:rsid w:val="00645C55"/>
    <w:rsid w:val="00687781"/>
    <w:rsid w:val="006D43B7"/>
    <w:rsid w:val="006E21F9"/>
    <w:rsid w:val="007128CB"/>
    <w:rsid w:val="007777C0"/>
    <w:rsid w:val="007C1E15"/>
    <w:rsid w:val="0081500A"/>
    <w:rsid w:val="0084029C"/>
    <w:rsid w:val="008B1F04"/>
    <w:rsid w:val="008E4522"/>
    <w:rsid w:val="009760C7"/>
    <w:rsid w:val="00983952"/>
    <w:rsid w:val="009A50C9"/>
    <w:rsid w:val="009E4A5B"/>
    <w:rsid w:val="00A03347"/>
    <w:rsid w:val="00A31D63"/>
    <w:rsid w:val="00AA59CF"/>
    <w:rsid w:val="00AA5A88"/>
    <w:rsid w:val="00AF7B64"/>
    <w:rsid w:val="00B00BA3"/>
    <w:rsid w:val="00B058E2"/>
    <w:rsid w:val="00B22406"/>
    <w:rsid w:val="00B76865"/>
    <w:rsid w:val="00BB5ED1"/>
    <w:rsid w:val="00C21B3E"/>
    <w:rsid w:val="00C73A77"/>
    <w:rsid w:val="00C94A09"/>
    <w:rsid w:val="00CA0708"/>
    <w:rsid w:val="00D22EEE"/>
    <w:rsid w:val="00D32F90"/>
    <w:rsid w:val="00D43A02"/>
    <w:rsid w:val="00DC6FE2"/>
    <w:rsid w:val="00DD5212"/>
    <w:rsid w:val="00E02357"/>
    <w:rsid w:val="00E5059B"/>
    <w:rsid w:val="00E55ABE"/>
    <w:rsid w:val="00E93FA6"/>
    <w:rsid w:val="00EB0A96"/>
    <w:rsid w:val="00F26740"/>
    <w:rsid w:val="00F90C93"/>
    <w:rsid w:val="00FB53D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68D76-9549-4BAD-91C3-2E6A0C8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DB64-FF68-4D3A-8BA5-26DA0F51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DeStefano</dc:creator>
  <cp:keywords/>
  <dc:description/>
  <cp:lastModifiedBy>Donna DeStefano</cp:lastModifiedBy>
  <cp:revision>7</cp:revision>
  <cp:lastPrinted>2018-01-31T19:28:00Z</cp:lastPrinted>
  <dcterms:created xsi:type="dcterms:W3CDTF">2018-02-09T18:37:00Z</dcterms:created>
  <dcterms:modified xsi:type="dcterms:W3CDTF">2018-02-09T18:49:00Z</dcterms:modified>
</cp:coreProperties>
</file>