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22925" w14:textId="77777777" w:rsidR="00CF2991" w:rsidRDefault="00CF2991" w:rsidP="00CF2991">
      <w:pPr>
        <w:spacing w:line="240" w:lineRule="auto"/>
        <w:rPr>
          <w:rFonts w:ascii="Cambria" w:hAnsi="Cambria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ABAD82" wp14:editId="0A2C2FDE">
            <wp:simplePos x="0" y="0"/>
            <wp:positionH relativeFrom="margin">
              <wp:posOffset>-399415</wp:posOffset>
            </wp:positionH>
            <wp:positionV relativeFrom="margin">
              <wp:posOffset>-198120</wp:posOffset>
            </wp:positionV>
            <wp:extent cx="1320800" cy="959485"/>
            <wp:effectExtent l="0" t="0" r="0" b="5715"/>
            <wp:wrapSquare wrapText="bothSides"/>
            <wp:docPr id="2" name="Picture 2" descr="Macintosh HD:Users:tdcuser:Downloads:Tennessee Disability Coalition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cuser:Downloads:Tennessee Disability Coalition logo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10BE" wp14:editId="7AD03298">
                <wp:simplePos x="0" y="0"/>
                <wp:positionH relativeFrom="column">
                  <wp:posOffset>1115060</wp:posOffset>
                </wp:positionH>
                <wp:positionV relativeFrom="paragraph">
                  <wp:posOffset>58420</wp:posOffset>
                </wp:positionV>
                <wp:extent cx="4851400" cy="812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B5C80" w14:textId="77777777" w:rsidR="00CF2991" w:rsidRDefault="00CF2991" w:rsidP="00CF2991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  <w:t>Quick Facts: Family Support Program</w:t>
                            </w:r>
                          </w:p>
                          <w:p w14:paraId="14585B9E" w14:textId="77777777" w:rsidR="00CF2991" w:rsidRPr="00C0518D" w:rsidRDefault="00CF2991" w:rsidP="00CF2991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7.8pt;margin-top:4.6pt;width:382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v3/M0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TydZnoKJgm2a&#10;jacgg/vk+baxzn9kWqIglNhC7SKlZHvjfAcdIOExpReNELF+Qr1QgM9Ow2IDdLdJAZGAGJAhplic&#10;H/PJh3H1YXI+Oqsm2SjP0umoqtLx6HpRpVWaL+bn+dVPiEKSLC920CYGmiwQBEQsBFn1JQnmv6uJ&#10;JPRFB2dZEnunyw8cR0qGUJPAfsdylPxesJCAUJ8Zh6pFsoMizgubC4u2BDqdUMqUj3WKZAA6oDgQ&#10;9paLPT5SFql8y+WO/OFlrfzhsmyUtrG0r8Kuvw4h8w4PZBzlHUTfLlvgKohLXe+hKa3uhtoZumig&#10;c26I8/fEwhRDs8Fm8nfw4ULvSqx7CaO1tt//pA94KCRYMQrlLrH7tiGWYSQ+KRi78yzPwxqJhxya&#10;Bw722LI8tqiNnGsoRwY70NAoBrwXg8itlk+wwKrwKpiIovB2if0gzn23q2ABUlZVEQSLwxB/ox4M&#10;Da5DdcJcPLZPxJp+eDx00K0e9gcpXs1Qhw03la42XvMmDtgzqz3xsHRiP/YLMmy143NEPa/x2S8A&#10;AAD//wMAUEsDBBQABgAIAAAAIQCZeLuE3AAAAAkBAAAPAAAAZHJzL2Rvd25yZXYueG1sTI/LTsMw&#10;EEX3SP0Ha5DYUZuUPpLGqRCILagFKnXnxtMkajyOYrcJf8+wguXRvbpzJt+MrhVX7EPjScPDVIFA&#10;Kr1tqNLw+fF6vwIRoiFrWk+o4RsDbIrJTW4y6wfa4nUXK8EjFDKjoY6xy6QMZY3OhKnvkDg7+d6Z&#10;yNhX0vZm4HHXykSphXSmIb5Qmw6fayzPu4vT8PV2Ouwf1Xv14ubd4EclyaVS67vb8WkNIuIY/8rw&#10;q8/qULDT0V/IBtEyL+cLrmpIExCcp7OU+cjBbJmALHL5/4PiBwAA//8DAFBLAQItABQABgAIAAAA&#10;IQDkmcPA+wAAAOEBAAATAAAAAAAAAAAAAAAAAAAAAABbQ29udGVudF9UeXBlc10ueG1sUEsBAi0A&#10;FAAGAAgAAAAhACOyauHXAAAAlAEAAAsAAAAAAAAAAAAAAAAALAEAAF9yZWxzLy5yZWxzUEsBAi0A&#10;FAAGAAgAAAAhAB+r9/zNAgAADgYAAA4AAAAAAAAAAAAAAAAALAIAAGRycy9lMm9Eb2MueG1sUEsB&#10;Ai0AFAAGAAgAAAAhAJl4u4TcAAAACQEAAA8AAAAAAAAAAAAAAAAAJQUAAGRycy9kb3ducmV2Lnht&#10;bFBLBQYAAAAABAAEAPMAAAAuBgAAAAA=&#10;" filled="f" stroked="f">
                <v:textbox>
                  <w:txbxContent>
                    <w:p w14:paraId="243B5C80" w14:textId="77777777" w:rsidR="00CF2991" w:rsidRDefault="00CF2991" w:rsidP="00CF2991">
                      <w:pPr>
                        <w:spacing w:after="0" w:line="240" w:lineRule="auto"/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  <w:t>Quick Facts: Family Support Program</w:t>
                      </w:r>
                    </w:p>
                    <w:p w14:paraId="14585B9E" w14:textId="77777777" w:rsidR="00CF2991" w:rsidRPr="00C0518D" w:rsidRDefault="00CF2991" w:rsidP="00CF2991">
                      <w:pPr>
                        <w:spacing w:after="0" w:line="240" w:lineRule="auto"/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15C2F" w14:textId="77777777" w:rsidR="00CF2991" w:rsidRPr="00CF2991" w:rsidRDefault="00CF2991" w:rsidP="00CF2991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1B1A7F12" w14:textId="77777777" w:rsid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  <w:r w:rsidRPr="00CF2991">
        <w:rPr>
          <w:rFonts w:ascii="Cambria" w:hAnsi="Cambria"/>
          <w:b/>
          <w:sz w:val="24"/>
          <w:szCs w:val="24"/>
        </w:rPr>
        <w:t xml:space="preserve">The </w:t>
      </w:r>
      <w:proofErr w:type="gramStart"/>
      <w:r w:rsidRPr="00CF2991">
        <w:rPr>
          <w:rFonts w:ascii="Cambria" w:hAnsi="Cambria"/>
          <w:b/>
          <w:sz w:val="24"/>
          <w:szCs w:val="24"/>
        </w:rPr>
        <w:t>Tennessee Family Support Program</w:t>
      </w:r>
      <w:r w:rsidRPr="00CF2991">
        <w:rPr>
          <w:rFonts w:ascii="Cambria" w:hAnsi="Cambria"/>
          <w:sz w:val="24"/>
          <w:szCs w:val="24"/>
        </w:rPr>
        <w:t xml:space="preserve"> is administered by the Department of Intellectual and Developmental Disabilities (DIDD)</w:t>
      </w:r>
      <w:proofErr w:type="gramEnd"/>
      <w:r w:rsidRPr="00CF2991">
        <w:rPr>
          <w:rFonts w:ascii="Cambria" w:hAnsi="Cambria"/>
          <w:sz w:val="24"/>
          <w:szCs w:val="24"/>
        </w:rPr>
        <w:t xml:space="preserve">. </w:t>
      </w:r>
    </w:p>
    <w:p w14:paraId="6289A317" w14:textId="77777777" w:rsidR="00CF2991" w:rsidRP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542831E" w14:textId="77777777" w:rsid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  <w:r w:rsidRPr="00CF2991">
        <w:rPr>
          <w:rFonts w:ascii="Cambria" w:hAnsi="Cambria"/>
          <w:sz w:val="24"/>
          <w:szCs w:val="24"/>
        </w:rPr>
        <w:t xml:space="preserve">More than 4,500 families receive Family Support each year, and the waiting list is nearly as long. </w:t>
      </w:r>
    </w:p>
    <w:p w14:paraId="73AD06F6" w14:textId="77777777" w:rsidR="00CF2991" w:rsidRP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F10F3E" w14:textId="77777777" w:rsid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  <w:r w:rsidRPr="00CF2991">
        <w:rPr>
          <w:rFonts w:ascii="Cambria" w:hAnsi="Cambria"/>
          <w:sz w:val="24"/>
          <w:szCs w:val="24"/>
        </w:rPr>
        <w:t>With an average of only $1,387 provided to individuals, Family Support is the least expensive of all programs that provide home- and community-based services. It is funded by state dollars and does not receive a federal match.</w:t>
      </w:r>
    </w:p>
    <w:p w14:paraId="6DE28B5F" w14:textId="77777777" w:rsidR="00CF2991" w:rsidRP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09B127" w14:textId="77777777" w:rsid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  <w:r w:rsidRPr="00CF2991">
        <w:rPr>
          <w:rFonts w:ascii="Cambria" w:hAnsi="Cambria"/>
          <w:sz w:val="24"/>
          <w:szCs w:val="24"/>
        </w:rPr>
        <w:t xml:space="preserve">The program is locally run, guided by volunteer councils. </w:t>
      </w:r>
    </w:p>
    <w:p w14:paraId="39DDDF8A" w14:textId="77777777" w:rsidR="00CF2991" w:rsidRP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D577B8" w14:textId="77777777" w:rsid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  <w:r w:rsidRPr="00CF2991">
        <w:rPr>
          <w:rFonts w:ascii="Cambria" w:hAnsi="Cambria"/>
          <w:sz w:val="24"/>
          <w:szCs w:val="24"/>
        </w:rPr>
        <w:t xml:space="preserve">Services are provided in all 95 counties by private nonprofit agencies that receive a small state funding allocation. Communities often supplement state dollars with local in-kind services and supports. </w:t>
      </w:r>
    </w:p>
    <w:p w14:paraId="0B5E855F" w14:textId="77777777" w:rsidR="00CF2991" w:rsidRP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2F317A" w14:textId="77777777" w:rsidR="00CF2991" w:rsidRP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  <w:r w:rsidRPr="00CF2991">
        <w:rPr>
          <w:rFonts w:ascii="Cambria" w:hAnsi="Cambria"/>
          <w:sz w:val="24"/>
          <w:szCs w:val="24"/>
        </w:rPr>
        <w:t xml:space="preserve">Since 1992, this program has been helping to keep families together and members with disabilities in their homes. </w:t>
      </w:r>
    </w:p>
    <w:p w14:paraId="6189F65A" w14:textId="77777777" w:rsidR="00CF2991" w:rsidRPr="00CF2991" w:rsidRDefault="00CF2991" w:rsidP="00CF299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BCBD28" w14:textId="77777777" w:rsidR="00CF2991" w:rsidRPr="00CF2991" w:rsidRDefault="00CF2991" w:rsidP="00CF2991">
      <w:pPr>
        <w:pStyle w:val="Heading2"/>
        <w:spacing w:before="0" w:line="240" w:lineRule="auto"/>
        <w:rPr>
          <w:color w:val="auto"/>
          <w:sz w:val="24"/>
          <w:szCs w:val="24"/>
          <w:u w:color="000000"/>
        </w:rPr>
      </w:pPr>
      <w:r w:rsidRPr="00CF2991">
        <w:rPr>
          <w:color w:val="auto"/>
          <w:sz w:val="24"/>
          <w:szCs w:val="24"/>
          <w:u w:color="000000"/>
        </w:rPr>
        <w:t>The primary purpose of the program is to support:</w:t>
      </w:r>
    </w:p>
    <w:p w14:paraId="57B14E91" w14:textId="77777777" w:rsidR="00CF2991" w:rsidRPr="00CF2991" w:rsidRDefault="00CF2991" w:rsidP="00CF2991">
      <w:pPr>
        <w:pStyle w:val="Body"/>
        <w:spacing w:after="0" w:line="240" w:lineRule="auto"/>
        <w:rPr>
          <w:sz w:val="24"/>
          <w:szCs w:val="24"/>
        </w:rPr>
      </w:pPr>
    </w:p>
    <w:p w14:paraId="482002DE" w14:textId="77777777" w:rsidR="00CF2991" w:rsidRPr="00CF2991" w:rsidRDefault="00CF2991" w:rsidP="00CF2991">
      <w:pPr>
        <w:pStyle w:val="ListParagraph"/>
        <w:numPr>
          <w:ilvl w:val="0"/>
          <w:numId w:val="1"/>
        </w:numPr>
        <w:tabs>
          <w:tab w:val="num" w:pos="690"/>
        </w:tabs>
        <w:spacing w:after="0" w:line="240" w:lineRule="auto"/>
        <w:ind w:left="690" w:hanging="330"/>
        <w:rPr>
          <w:rFonts w:ascii="Cambria" w:hAnsi="Cambria"/>
          <w:color w:val="auto"/>
          <w:sz w:val="24"/>
          <w:szCs w:val="24"/>
        </w:rPr>
      </w:pPr>
      <w:r w:rsidRPr="00CF2991">
        <w:rPr>
          <w:rFonts w:ascii="Cambria" w:hAnsi="Cambria"/>
          <w:color w:val="auto"/>
          <w:sz w:val="24"/>
          <w:szCs w:val="24"/>
        </w:rPr>
        <w:t>Families who have school-aged or younger children with severe disabilities</w:t>
      </w:r>
    </w:p>
    <w:p w14:paraId="0F1AD199" w14:textId="77777777" w:rsidR="00CF2991" w:rsidRPr="00CF2991" w:rsidRDefault="00CF2991" w:rsidP="00CF2991">
      <w:pPr>
        <w:pStyle w:val="ListParagraph"/>
        <w:numPr>
          <w:ilvl w:val="0"/>
          <w:numId w:val="2"/>
        </w:numPr>
        <w:tabs>
          <w:tab w:val="num" w:pos="690"/>
        </w:tabs>
        <w:spacing w:after="0" w:line="240" w:lineRule="auto"/>
        <w:ind w:left="690" w:hanging="330"/>
        <w:rPr>
          <w:rFonts w:ascii="Cambria" w:hAnsi="Cambria"/>
          <w:color w:val="auto"/>
          <w:sz w:val="24"/>
          <w:szCs w:val="24"/>
        </w:rPr>
      </w:pPr>
      <w:r w:rsidRPr="00CF2991">
        <w:rPr>
          <w:rFonts w:ascii="Cambria" w:hAnsi="Cambria"/>
          <w:color w:val="auto"/>
          <w:sz w:val="24"/>
          <w:szCs w:val="24"/>
        </w:rPr>
        <w:t>Adults with severe disabilities who choose to live with their families</w:t>
      </w:r>
    </w:p>
    <w:p w14:paraId="12E790FC" w14:textId="77777777" w:rsidR="00CF2991" w:rsidRDefault="00CF2991" w:rsidP="00CF2991">
      <w:pPr>
        <w:pStyle w:val="ListParagraph"/>
        <w:numPr>
          <w:ilvl w:val="0"/>
          <w:numId w:val="3"/>
        </w:numPr>
        <w:spacing w:after="0" w:line="240" w:lineRule="auto"/>
        <w:ind w:left="690" w:hanging="330"/>
        <w:rPr>
          <w:rFonts w:ascii="Cambria" w:hAnsi="Cambria"/>
          <w:color w:val="auto"/>
          <w:sz w:val="24"/>
          <w:szCs w:val="24"/>
        </w:rPr>
      </w:pPr>
      <w:r w:rsidRPr="00CF2991">
        <w:rPr>
          <w:rFonts w:ascii="Cambria" w:hAnsi="Cambria"/>
          <w:color w:val="auto"/>
          <w:sz w:val="24"/>
          <w:szCs w:val="24"/>
        </w:rPr>
        <w:t>Adults with severe disabilities not supported by other residential programs funded by state or federal funds</w:t>
      </w:r>
    </w:p>
    <w:p w14:paraId="58B1C213" w14:textId="77777777" w:rsidR="00CF2991" w:rsidRPr="00CF2991" w:rsidRDefault="00CF2991" w:rsidP="00CF2991">
      <w:pPr>
        <w:pStyle w:val="ListParagraph"/>
        <w:spacing w:after="0" w:line="240" w:lineRule="auto"/>
        <w:ind w:left="690"/>
        <w:rPr>
          <w:rFonts w:ascii="Cambria" w:hAnsi="Cambria"/>
          <w:color w:val="auto"/>
          <w:sz w:val="24"/>
          <w:szCs w:val="24"/>
        </w:rPr>
      </w:pPr>
    </w:p>
    <w:p w14:paraId="366F4B63" w14:textId="77777777" w:rsidR="00CF2991" w:rsidRPr="00CF2991" w:rsidRDefault="00CF2991" w:rsidP="00CF2991">
      <w:pPr>
        <w:pStyle w:val="Body"/>
        <w:spacing w:after="0" w:line="240" w:lineRule="auto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CF2991">
        <w:rPr>
          <w:rFonts w:ascii="Cambria" w:eastAsia="Cambria" w:hAnsi="Cambria" w:cs="Cambria"/>
          <w:b/>
          <w:bCs/>
          <w:color w:val="auto"/>
          <w:sz w:val="24"/>
          <w:szCs w:val="24"/>
        </w:rPr>
        <w:t>Services are flexible and responsive to families and their needs:</w:t>
      </w:r>
    </w:p>
    <w:p w14:paraId="66ABF1CD" w14:textId="77777777" w:rsidR="00CF2991" w:rsidRPr="00CF2991" w:rsidRDefault="00CF2991" w:rsidP="00CF2991">
      <w:pPr>
        <w:pStyle w:val="Body"/>
        <w:spacing w:after="0" w:line="240" w:lineRule="auto"/>
        <w:rPr>
          <w:rFonts w:ascii="Cambria" w:hAnsi="Cambria"/>
          <w:b/>
          <w:bCs/>
          <w:color w:val="auto"/>
          <w:sz w:val="24"/>
          <w:szCs w:val="24"/>
        </w:rPr>
      </w:pPr>
      <w:r w:rsidRPr="00CF2991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</w:p>
    <w:p w14:paraId="6D682155" w14:textId="77777777" w:rsidR="00CF2991" w:rsidRPr="00CF2991" w:rsidRDefault="00CF2991" w:rsidP="00CF2991">
      <w:pPr>
        <w:pStyle w:val="ListParagraph"/>
        <w:numPr>
          <w:ilvl w:val="0"/>
          <w:numId w:val="4"/>
        </w:numPr>
        <w:spacing w:after="0" w:line="240" w:lineRule="auto"/>
        <w:ind w:left="690" w:hanging="330"/>
        <w:rPr>
          <w:rFonts w:ascii="Cambria" w:hAnsi="Cambria"/>
          <w:color w:val="auto"/>
          <w:sz w:val="24"/>
          <w:szCs w:val="24"/>
        </w:rPr>
      </w:pPr>
      <w:r w:rsidRPr="00CF2991">
        <w:rPr>
          <w:rFonts w:ascii="Cambria" w:hAnsi="Cambria"/>
          <w:color w:val="auto"/>
          <w:sz w:val="24"/>
          <w:szCs w:val="24"/>
        </w:rPr>
        <w:t xml:space="preserve">An essential element of the Family Support Program is family and consumer involvement. </w:t>
      </w:r>
    </w:p>
    <w:p w14:paraId="4ED3AE3E" w14:textId="77777777" w:rsidR="00CF2991" w:rsidRPr="00CF2991" w:rsidRDefault="00CF2991" w:rsidP="00CF2991">
      <w:pPr>
        <w:pStyle w:val="ListParagraph"/>
        <w:numPr>
          <w:ilvl w:val="0"/>
          <w:numId w:val="4"/>
        </w:numPr>
        <w:spacing w:after="0" w:line="240" w:lineRule="auto"/>
        <w:ind w:left="690" w:hanging="330"/>
        <w:rPr>
          <w:rFonts w:ascii="Cambria" w:hAnsi="Cambria"/>
          <w:color w:val="auto"/>
          <w:sz w:val="24"/>
          <w:szCs w:val="24"/>
        </w:rPr>
      </w:pPr>
      <w:r w:rsidRPr="00CF2991">
        <w:rPr>
          <w:rFonts w:ascii="Cambria" w:hAnsi="Cambria"/>
          <w:color w:val="auto"/>
          <w:sz w:val="24"/>
          <w:szCs w:val="24"/>
        </w:rPr>
        <w:t xml:space="preserve">Local and district councils have been established and meet on a regular basis to oversee and provide advice on the distribution of local services. </w:t>
      </w:r>
    </w:p>
    <w:p w14:paraId="29D05DD0" w14:textId="77777777" w:rsidR="00F90CE5" w:rsidRDefault="00CF2991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EECD" wp14:editId="36A2F26F">
                <wp:simplePos x="0" y="0"/>
                <wp:positionH relativeFrom="column">
                  <wp:posOffset>-503555</wp:posOffset>
                </wp:positionH>
                <wp:positionV relativeFrom="paragraph">
                  <wp:posOffset>1128395</wp:posOffset>
                </wp:positionV>
                <wp:extent cx="6616700" cy="63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0A043" w14:textId="77777777" w:rsidR="00CF2991" w:rsidRDefault="00CF2991" w:rsidP="00CF29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 w:rsidRPr="00955A54"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>“The lifting power of many wings can achieve twice the distance of flying alone.”</w:t>
                            </w:r>
                          </w:p>
                          <w:p w14:paraId="0E211664" w14:textId="77777777" w:rsidR="00CF2991" w:rsidRDefault="00CF2991" w:rsidP="00CF29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 xml:space="preserve">Phone: 615-383-9442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ab/>
                              <w:t>Email: ddh@tndisability.org</w:t>
                            </w:r>
                          </w:p>
                          <w:p w14:paraId="2664AB1C" w14:textId="77777777" w:rsidR="00CF2991" w:rsidRPr="00955A54" w:rsidRDefault="00CF2991" w:rsidP="00CF299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>Online: www.tndisability.org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9.6pt;margin-top:88.85pt;width:521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0d/s4CAAAV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M5mSST0xgmDtvk&#10;wziGDDfR821trPsoVEO8kFGD2gVK2ebGug66h/jHpJpXdQ09S2v5QgGfnUaEBuhusxSRQPRIH1Mo&#10;zo/Z+HSYn47PB5N8nAxGSXw2yPN4OLie53Eej+az89HVT0TRsGSUbtEmGk3mCQIR85ot+5J489/V&#10;pGH8RQcnSRR6p8sPjgMl+1Ajz37HcpDcrhZdwp9FiaoFsr0izIuY1YZsGDqdcS6kC3UKZADtUSUI&#10;e8vFHh8oC1S+5XJH/v5lJd3hclNJZUJpX4VdfN2HXHZ4kHGUtxddu2j7dgVlXrNQxQ69aVQ321bz&#10;eYUGumHW3TODYUbPYUG5O3zKWm0zqnqJkpUy3/+k93jUE1ZKfNUzar+tmRGU1J8kpu88GY38NgmH&#10;EXoIB3NsWRxb5LqZKVQFE4bogujxrt6LpVHNE/ZY7l+FiUmOtzPq9uLMdSsLe5CLPA8g7A/N3I18&#10;0Ny79kXy4/HYPjGj+xlyaKRbtV8jLH01Sh3W35QqXztVVmHOnlnt+cfuCW3Z70m/3I7PAfW8zae/&#10;AAAA//8DAFBLAwQUAAYACAAAACEAIzRgqN4AAAALAQAADwAAAGRycy9kb3ducmV2LnhtbEyPwU7D&#10;MBBE70j8g7VI3Fq7ETRNiFMhEFcQpa3EzY23SdR4HcVuE/6e7QmOO/M0O1OsJ9eJCw6h9aRhMVcg&#10;kCpvW6o1bL/eZisQIRqypvOEGn4wwLq8vSlMbv1In3jZxFpwCIXcaGhi7HMpQ9WgM2HueyT2jn5w&#10;JvI51NIOZuRw18lEqaV0piX+0JgeXxqsTpuz07B7P37vH9RH/eoe+9FPSpLLpNb3d9PzE4iIU/yD&#10;4Vqfq0PJnQ7+TDaITsMszRJG2UjTFAQT2TLhMQcNyVWRZSH/byh/AQAA//8DAFBLAQItABQABgAI&#10;AAAAIQDkmcPA+wAAAOEBAAATAAAAAAAAAAAAAAAAAAAAAABbQ29udGVudF9UeXBlc10ueG1sUEsB&#10;Ai0AFAAGAAgAAAAhACOyauHXAAAAlAEAAAsAAAAAAAAAAAAAAAAALAEAAF9yZWxzLy5yZWxzUEsB&#10;Ai0AFAAGAAgAAAAhABxtHf7OAgAAFQYAAA4AAAAAAAAAAAAAAAAALAIAAGRycy9lMm9Eb2MueG1s&#10;UEsBAi0AFAAGAAgAAAAhACM0YKjeAAAACwEAAA8AAAAAAAAAAAAAAAAAJgUAAGRycy9kb3ducmV2&#10;LnhtbFBLBQYAAAAABAAEAPMAAAAxBgAAAAA=&#10;" filled="f" stroked="f">
                <v:textbox>
                  <w:txbxContent>
                    <w:p w14:paraId="7650A043" w14:textId="77777777" w:rsidR="00CF2991" w:rsidRDefault="00CF2991" w:rsidP="00CF299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 w:rsidRPr="00955A54"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>“The lifting power of many wings can achieve twice the distance of flying alone.”</w:t>
                      </w:r>
                    </w:p>
                    <w:p w14:paraId="0E211664" w14:textId="77777777" w:rsidR="00CF2991" w:rsidRDefault="00CF2991" w:rsidP="00CF299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 xml:space="preserve">Phone: 615-383-9442 </w:t>
                      </w: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ab/>
                        <w:t>Email: ddh@tndisability.org</w:t>
                      </w:r>
                    </w:p>
                    <w:p w14:paraId="2664AB1C" w14:textId="77777777" w:rsidR="00CF2991" w:rsidRPr="00955A54" w:rsidRDefault="00CF2991" w:rsidP="00CF2991">
                      <w:pPr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>Online: www.tndisability.org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0CE5" w:rsidSect="00F90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BB7"/>
    <w:multiLevelType w:val="multilevel"/>
    <w:tmpl w:val="921A69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">
    <w:nsid w:val="3A1B5A28"/>
    <w:multiLevelType w:val="multilevel"/>
    <w:tmpl w:val="FA60D43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>
    <w:nsid w:val="786D4C53"/>
    <w:multiLevelType w:val="multilevel"/>
    <w:tmpl w:val="84D42A3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nsid w:val="7A142DBD"/>
    <w:multiLevelType w:val="multilevel"/>
    <w:tmpl w:val="C3AC1A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E"/>
    <w:rsid w:val="00C857EE"/>
    <w:rsid w:val="00CF2991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8A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91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next w:val="Body"/>
    <w:link w:val="Heading2Char"/>
    <w:rsid w:val="00CF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2991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paragraph" w:customStyle="1" w:styleId="Body">
    <w:name w:val="Body"/>
    <w:rsid w:val="00CF29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CF29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CF2991"/>
    <w:pPr>
      <w:numPr>
        <w:numId w:val="3"/>
      </w:numPr>
    </w:pPr>
  </w:style>
  <w:style w:type="numbering" w:customStyle="1" w:styleId="List21">
    <w:name w:val="List 21"/>
    <w:basedOn w:val="NoList"/>
    <w:rsid w:val="00CF299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91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next w:val="Body"/>
    <w:link w:val="Heading2Char"/>
    <w:rsid w:val="00CF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2991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paragraph" w:customStyle="1" w:styleId="Body">
    <w:name w:val="Body"/>
    <w:rsid w:val="00CF29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CF29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CF2991"/>
    <w:pPr>
      <w:numPr>
        <w:numId w:val="3"/>
      </w:numPr>
    </w:pPr>
  </w:style>
  <w:style w:type="numbering" w:customStyle="1" w:styleId="List21">
    <w:name w:val="List 21"/>
    <w:basedOn w:val="NoList"/>
    <w:rsid w:val="00CF29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Macintosh Word</Application>
  <DocSecurity>0</DocSecurity>
  <Lines>10</Lines>
  <Paragraphs>2</Paragraphs>
  <ScaleCrop>false</ScaleCrop>
  <Company>TDC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</dc:creator>
  <cp:keywords/>
  <dc:description/>
  <cp:lastModifiedBy>Sarah S</cp:lastModifiedBy>
  <cp:revision>2</cp:revision>
  <dcterms:created xsi:type="dcterms:W3CDTF">2017-02-03T13:10:00Z</dcterms:created>
  <dcterms:modified xsi:type="dcterms:W3CDTF">2017-02-03T13:13:00Z</dcterms:modified>
</cp:coreProperties>
</file>