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6CF41E" w14:textId="2410894B" w:rsidR="00BB5DAF" w:rsidRPr="007110B2" w:rsidRDefault="00C14D83" w:rsidP="00C14D83">
      <w:pPr>
        <w:spacing w:after="140" w:line="276" w:lineRule="auto"/>
        <w:jc w:val="center"/>
        <w:rPr>
          <w:b/>
          <w:sz w:val="24"/>
        </w:rPr>
      </w:pPr>
      <w:bookmarkStart w:id="0" w:name="_GoBack"/>
      <w:r w:rsidRPr="00C14D83">
        <w:rPr>
          <w:b/>
          <w:sz w:val="24"/>
        </w:rPr>
        <w:t>Community Integration in Tennessee Letter Template</w:t>
      </w:r>
    </w:p>
    <w:bookmarkEnd w:id="0"/>
    <w:p w14:paraId="0FA7D0AF" w14:textId="18977482" w:rsidR="00BB5DAF" w:rsidRDefault="00C66488" w:rsidP="00BB5DAF">
      <w:pPr>
        <w:spacing w:after="140" w:line="276" w:lineRule="auto"/>
      </w:pPr>
      <w:r>
        <w:rPr>
          <w:noProof/>
        </w:rPr>
        <w:pict w14:anchorId="055D5507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3695ED1B" w14:textId="22C0AB00" w:rsidR="00BB5DAF" w:rsidRDefault="00BB5DAF" w:rsidP="00BB5DAF">
      <w:pPr>
        <w:spacing w:after="140" w:line="276" w:lineRule="auto"/>
      </w:pPr>
      <w:r w:rsidRPr="00BB5DAF">
        <w:rPr>
          <w:b/>
        </w:rPr>
        <w:t>Email subject line:</w:t>
      </w:r>
      <w:r>
        <w:t xml:space="preserve"> Protecting home and community services in </w:t>
      </w:r>
      <w:r>
        <w:rPr>
          <w:highlight w:val="yellow"/>
        </w:rPr>
        <w:t>[CITY/COUNTY]</w:t>
      </w:r>
    </w:p>
    <w:p w14:paraId="30B5EC5E" w14:textId="77777777" w:rsidR="00BB5DAF" w:rsidRDefault="00BB5DAF" w:rsidP="00BB5DAF">
      <w:pPr>
        <w:spacing w:after="140" w:line="276" w:lineRule="auto"/>
      </w:pPr>
      <w:r>
        <w:t xml:space="preserve">Dear Senator/Representative </w:t>
      </w:r>
      <w:r>
        <w:rPr>
          <w:highlight w:val="yellow"/>
        </w:rPr>
        <w:t>[LAST NAME]</w:t>
      </w:r>
      <w:r>
        <w:t>,</w:t>
      </w:r>
    </w:p>
    <w:p w14:paraId="47871386" w14:textId="77777777" w:rsidR="00DB74E1" w:rsidRDefault="00BB5DAF" w:rsidP="00BB5DAF">
      <w:pPr>
        <w:spacing w:after="140" w:line="276" w:lineRule="auto"/>
      </w:pPr>
      <w:r>
        <w:t xml:space="preserve">My name is </w:t>
      </w:r>
      <w:r>
        <w:rPr>
          <w:highlight w:val="yellow"/>
        </w:rPr>
        <w:t>[NAME]</w:t>
      </w:r>
      <w:r>
        <w:t xml:space="preserve">, and I live in </w:t>
      </w:r>
      <w:r>
        <w:rPr>
          <w:highlight w:val="yellow"/>
        </w:rPr>
        <w:t>[CITY/COUNTY]</w:t>
      </w:r>
      <w:r>
        <w:t xml:space="preserve">. </w:t>
      </w:r>
    </w:p>
    <w:p w14:paraId="4E399788" w14:textId="2404CD34" w:rsidR="00BB5DAF" w:rsidRDefault="00BB5DAF" w:rsidP="00BB5DAF">
      <w:pPr>
        <w:spacing w:after="140" w:line="276" w:lineRule="auto"/>
      </w:pPr>
      <w:r>
        <w:t xml:space="preserve">I’m writing as </w:t>
      </w:r>
      <w:r>
        <w:rPr>
          <w:highlight w:val="yellow"/>
        </w:rPr>
        <w:t>[A PERSON WITH A DISABILITY / A PARENT / A CAREGIVER / A PROVIDER / A NEIGHBOR]</w:t>
      </w:r>
      <w:r>
        <w:t xml:space="preserve"> who sees every day why home and community services matter</w:t>
      </w:r>
      <w:r w:rsidR="00AF6678">
        <w:t xml:space="preserve"> to families</w:t>
      </w:r>
      <w:r>
        <w:t>.</w:t>
      </w:r>
    </w:p>
    <w:p w14:paraId="12771DE4" w14:textId="7E6A0D23" w:rsidR="00BB5DAF" w:rsidRDefault="00BB5DAF" w:rsidP="00BB5DAF">
      <w:pPr>
        <w:spacing w:after="140" w:line="276" w:lineRule="auto"/>
      </w:pPr>
      <w:r>
        <w:rPr>
          <w:highlight w:val="yellow"/>
        </w:rPr>
        <w:t>[YOUR STORY, 2 to 3 sentences: What service helps you or someone you love, and what does it make possible? What would happen if it went away?]</w:t>
      </w:r>
    </w:p>
    <w:p w14:paraId="48DC1EE3" w14:textId="3F846144" w:rsidR="00AF6678" w:rsidRDefault="00BB5DAF" w:rsidP="00BB5DAF">
      <w:pPr>
        <w:spacing w:after="140" w:line="276" w:lineRule="auto"/>
      </w:pPr>
      <w:r>
        <w:t xml:space="preserve">Tennessee has built programs like ECF CHOICES, the Family Support Program, </w:t>
      </w:r>
      <w:r w:rsidR="008C0469">
        <w:t xml:space="preserve">Katie Beckett, </w:t>
      </w:r>
      <w:r>
        <w:t xml:space="preserve">and Vocational Rehabilitation that help people live at home, </w:t>
      </w:r>
      <w:r w:rsidR="00AB2540">
        <w:t xml:space="preserve">go to worship, </w:t>
      </w:r>
      <w:r>
        <w:t xml:space="preserve">hold jobs, and stay close to family. </w:t>
      </w:r>
      <w:r w:rsidR="00AB2540">
        <w:t xml:space="preserve">They also reflect what we hold dear in Tennessee: </w:t>
      </w:r>
      <w:r w:rsidR="008C0469">
        <w:t>f</w:t>
      </w:r>
      <w:r w:rsidR="00AB2540">
        <w:t>aith, family, and freedom.</w:t>
      </w:r>
    </w:p>
    <w:p w14:paraId="7EC2735D" w14:textId="57580F14" w:rsidR="00BB5DAF" w:rsidRDefault="00AB2540" w:rsidP="00BB5DAF">
      <w:pPr>
        <w:spacing w:after="140" w:line="276" w:lineRule="auto"/>
      </w:pPr>
      <w:r>
        <w:t>What’s more, t</w:t>
      </w:r>
      <w:r w:rsidR="00BB5DAF">
        <w:t>he</w:t>
      </w:r>
      <w:r w:rsidR="00AF6678">
        <w:t>se programs</w:t>
      </w:r>
      <w:r w:rsidR="00BB5DAF">
        <w:t xml:space="preserve"> work, and</w:t>
      </w:r>
      <w:r w:rsidR="00AF6678">
        <w:t xml:space="preserve"> they’re far more efficient and less expensive than institutional care.</w:t>
      </w:r>
    </w:p>
    <w:p w14:paraId="04D0B831" w14:textId="6558A1F8" w:rsidR="00BB5DAF" w:rsidRDefault="00BB5DAF" w:rsidP="00BB5DAF">
      <w:pPr>
        <w:spacing w:after="140" w:line="276" w:lineRule="auto"/>
      </w:pPr>
      <w:r>
        <w:t>The federal government is changing how it approaches the Olmstead decision</w:t>
      </w:r>
      <w:r w:rsidR="00AF6678">
        <w:t>;</w:t>
      </w:r>
      <w:r>
        <w:t xml:space="preserve"> the Supreme Court ruling that protects the right </w:t>
      </w:r>
      <w:r w:rsidR="00AB2540">
        <w:t xml:space="preserve">of people with disabilities </w:t>
      </w:r>
      <w:r>
        <w:t>to live in the community. That makes Tennessee’s leadership more important than ever.</w:t>
      </w:r>
    </w:p>
    <w:p w14:paraId="5636D796" w14:textId="77777777" w:rsidR="00BB5DAF" w:rsidRDefault="00BB5DAF" w:rsidP="00BB5DAF">
      <w:pPr>
        <w:spacing w:after="140" w:line="276" w:lineRule="auto"/>
      </w:pPr>
      <w:r>
        <w:t xml:space="preserve">My request: </w:t>
      </w:r>
      <w:r>
        <w:rPr>
          <w:highlight w:val="yellow"/>
        </w:rPr>
        <w:t>[ONE SENTENCE ASK. See the examples on the next page.]</w:t>
      </w:r>
    </w:p>
    <w:p w14:paraId="10F980A5" w14:textId="1073A97C" w:rsidR="00BB5DAF" w:rsidRDefault="00BB5DAF" w:rsidP="00BB5DAF">
      <w:pPr>
        <w:spacing w:after="140" w:line="276" w:lineRule="auto"/>
      </w:pPr>
      <w:r>
        <w:t xml:space="preserve">I would welcome the chance to talk, </w:t>
      </w:r>
      <w:r w:rsidR="00BE6521">
        <w:t xml:space="preserve">either </w:t>
      </w:r>
      <w:r>
        <w:t xml:space="preserve">by phone or when you are home in the district. Thank you for your time and for serving </w:t>
      </w:r>
      <w:r>
        <w:rPr>
          <w:highlight w:val="yellow"/>
        </w:rPr>
        <w:t>[CITY/COUNTY]</w:t>
      </w:r>
      <w:r>
        <w:t>.</w:t>
      </w:r>
    </w:p>
    <w:p w14:paraId="4EC8E3AD" w14:textId="77777777" w:rsidR="00BB5DAF" w:rsidRDefault="00BB5DAF" w:rsidP="00BB5DAF">
      <w:pPr>
        <w:spacing w:after="60" w:line="276" w:lineRule="auto"/>
      </w:pPr>
      <w:r>
        <w:t>Sincerely,</w:t>
      </w:r>
    </w:p>
    <w:p w14:paraId="0BD3445C" w14:textId="77777777" w:rsidR="00BB5DAF" w:rsidRDefault="00BB5DAF" w:rsidP="00BB5DAF">
      <w:pPr>
        <w:spacing w:after="20" w:line="276" w:lineRule="auto"/>
      </w:pPr>
      <w:r>
        <w:rPr>
          <w:highlight w:val="yellow"/>
        </w:rPr>
        <w:t>[NAME]</w:t>
      </w:r>
    </w:p>
    <w:p w14:paraId="42F22F19" w14:textId="77777777" w:rsidR="00BB5DAF" w:rsidRDefault="00BB5DAF" w:rsidP="00BB5DAF">
      <w:pPr>
        <w:spacing w:after="20" w:line="276" w:lineRule="auto"/>
      </w:pPr>
      <w:r>
        <w:rPr>
          <w:highlight w:val="yellow"/>
        </w:rPr>
        <w:t>[CITY/COUNTY]</w:t>
      </w:r>
    </w:p>
    <w:p w14:paraId="6005BC54" w14:textId="22AFB352" w:rsidR="00AF6678" w:rsidRDefault="00BB5DAF" w:rsidP="00BB5DAF">
      <w:pPr>
        <w:spacing w:after="140" w:line="276" w:lineRule="auto"/>
        <w:rPr>
          <w:highlight w:val="yellow"/>
        </w:rPr>
      </w:pPr>
      <w:r>
        <w:rPr>
          <w:highlight w:val="yellow"/>
        </w:rPr>
        <w:t>[PHONE OR EMAIL]</w:t>
      </w:r>
    </w:p>
    <w:p w14:paraId="39DC6C00" w14:textId="0891FAE7" w:rsidR="00AF6678" w:rsidRPr="007110B2" w:rsidRDefault="00AF6678" w:rsidP="007110B2">
      <w:pPr>
        <w:jc w:val="center"/>
        <w:rPr>
          <w:sz w:val="21"/>
          <w:highlight w:val="yellow"/>
        </w:rPr>
      </w:pPr>
      <w:r>
        <w:rPr>
          <w:highlight w:val="yellow"/>
        </w:rPr>
        <w:br w:type="page"/>
      </w:r>
      <w:r w:rsidRPr="007110B2">
        <w:rPr>
          <w:b/>
          <w:color w:val="000000" w:themeColor="text1"/>
          <w:sz w:val="24"/>
        </w:rPr>
        <w:lastRenderedPageBreak/>
        <w:t>Before you send</w:t>
      </w:r>
      <w:r w:rsidR="00AB2540" w:rsidRPr="007110B2">
        <w:rPr>
          <w:b/>
          <w:color w:val="000000" w:themeColor="text1"/>
          <w:sz w:val="24"/>
        </w:rPr>
        <w:t>!</w:t>
      </w:r>
    </w:p>
    <w:p w14:paraId="058D8EE6" w14:textId="582813BD" w:rsidR="00BB5DAF" w:rsidRPr="00AF6678" w:rsidRDefault="00C66488" w:rsidP="00BB5DAF">
      <w:pPr>
        <w:spacing w:after="140" w:line="276" w:lineRule="auto"/>
        <w:rPr>
          <w:b/>
        </w:rPr>
      </w:pPr>
      <w:r>
        <w:rPr>
          <w:b/>
          <w:noProof/>
        </w:rPr>
        <w:pict w14:anchorId="148A2E67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7425E90C" w14:textId="77777777" w:rsidR="00AF6678" w:rsidRPr="00AF6678" w:rsidRDefault="00AF6678" w:rsidP="00DB74E1">
      <w:pPr>
        <w:pStyle w:val="Heading2"/>
        <w:keepNext/>
        <w:spacing w:before="240" w:after="100"/>
        <w:jc w:val="center"/>
        <w:rPr>
          <w:color w:val="000000" w:themeColor="text1"/>
          <w:sz w:val="24"/>
        </w:rPr>
      </w:pPr>
      <w:r w:rsidRPr="00AF6678">
        <w:rPr>
          <w:b/>
          <w:bCs/>
          <w:color w:val="000000" w:themeColor="text1"/>
          <w:sz w:val="24"/>
        </w:rPr>
        <w:t xml:space="preserve">Your request (one sentence, pick </w:t>
      </w:r>
      <w:r w:rsidRPr="00AF6678">
        <w:rPr>
          <w:b/>
          <w:bCs/>
          <w:color w:val="000000" w:themeColor="text1"/>
          <w:sz w:val="24"/>
          <w:u w:val="single"/>
        </w:rPr>
        <w:t>one</w:t>
      </w:r>
      <w:r w:rsidRPr="00AF6678">
        <w:rPr>
          <w:b/>
          <w:bCs/>
          <w:color w:val="000000" w:themeColor="text1"/>
          <w:sz w:val="24"/>
        </w:rPr>
        <w:t>)</w:t>
      </w:r>
    </w:p>
    <w:p w14:paraId="3DF8FF60" w14:textId="19E40919" w:rsidR="00AF6678" w:rsidRPr="00AF6678" w:rsidRDefault="00AF6678" w:rsidP="00AF6678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AF6678">
        <w:rPr>
          <w:color w:val="000000" w:themeColor="text1"/>
        </w:rPr>
        <w:t>“Please</w:t>
      </w:r>
      <w:r>
        <w:rPr>
          <w:color w:val="000000" w:themeColor="text1"/>
        </w:rPr>
        <w:t xml:space="preserve"> ensure</w:t>
      </w:r>
      <w:r w:rsidRPr="00AF6678">
        <w:rPr>
          <w:color w:val="000000" w:themeColor="text1"/>
        </w:rPr>
        <w:t xml:space="preserve"> Tennessee</w:t>
      </w:r>
      <w:r>
        <w:rPr>
          <w:color w:val="000000" w:themeColor="text1"/>
        </w:rPr>
        <w:t xml:space="preserve"> p</w:t>
      </w:r>
      <w:r w:rsidRPr="00AF6678">
        <w:rPr>
          <w:color w:val="000000" w:themeColor="text1"/>
        </w:rPr>
        <w:t>rotect</w:t>
      </w:r>
      <w:r>
        <w:rPr>
          <w:color w:val="000000" w:themeColor="text1"/>
        </w:rPr>
        <w:t xml:space="preserve">s and </w:t>
      </w:r>
      <w:r w:rsidR="00DB74E1">
        <w:rPr>
          <w:color w:val="000000" w:themeColor="text1"/>
        </w:rPr>
        <w:t xml:space="preserve">fully </w:t>
      </w:r>
      <w:r>
        <w:rPr>
          <w:color w:val="000000" w:themeColor="text1"/>
        </w:rPr>
        <w:t>funds</w:t>
      </w:r>
      <w:r w:rsidRPr="00AF6678">
        <w:rPr>
          <w:color w:val="000000" w:themeColor="text1"/>
        </w:rPr>
        <w:t xml:space="preserve"> home and community-based services.”</w:t>
      </w:r>
    </w:p>
    <w:p w14:paraId="1469C99D" w14:textId="67DA7607" w:rsidR="00AF6678" w:rsidRPr="00DC7ABE" w:rsidRDefault="00AF6678" w:rsidP="00AF6678">
      <w:pPr>
        <w:pStyle w:val="ListParagraph"/>
        <w:numPr>
          <w:ilvl w:val="0"/>
          <w:numId w:val="2"/>
        </w:numPr>
        <w:spacing w:line="278" w:lineRule="auto"/>
        <w:contextualSpacing/>
        <w:rPr>
          <w:color w:val="000000" w:themeColor="text1"/>
        </w:rPr>
      </w:pPr>
      <w:r>
        <w:rPr>
          <w:color w:val="000000" w:themeColor="text1"/>
        </w:rPr>
        <w:t>“Please m</w:t>
      </w:r>
      <w:r w:rsidRPr="00DC7ABE">
        <w:rPr>
          <w:color w:val="000000" w:themeColor="text1"/>
        </w:rPr>
        <w:t>ake it easier for people to get the services they need</w:t>
      </w:r>
      <w:r>
        <w:rPr>
          <w:color w:val="000000" w:themeColor="text1"/>
        </w:rPr>
        <w:t>,</w:t>
      </w:r>
      <w:r w:rsidR="00AB2540">
        <w:rPr>
          <w:color w:val="000000" w:themeColor="text1"/>
        </w:rPr>
        <w:t xml:space="preserve"> and</w:t>
      </w:r>
      <w:r>
        <w:rPr>
          <w:color w:val="000000" w:themeColor="text1"/>
        </w:rPr>
        <w:t xml:space="preserve"> out of costly institutions.”</w:t>
      </w:r>
    </w:p>
    <w:p w14:paraId="3968474E" w14:textId="4B818F13" w:rsidR="00AF6678" w:rsidRPr="00DC7ABE" w:rsidRDefault="00AF6678" w:rsidP="00AF6678">
      <w:pPr>
        <w:pStyle w:val="ListParagraph"/>
        <w:numPr>
          <w:ilvl w:val="0"/>
          <w:numId w:val="2"/>
        </w:numPr>
        <w:spacing w:line="278" w:lineRule="auto"/>
        <w:contextualSpacing/>
        <w:rPr>
          <w:color w:val="000000" w:themeColor="text1"/>
        </w:rPr>
      </w:pPr>
      <w:r>
        <w:rPr>
          <w:color w:val="000000" w:themeColor="text1"/>
        </w:rPr>
        <w:t xml:space="preserve">“Please ensure Tennessee’s </w:t>
      </w:r>
      <w:r w:rsidRPr="00DC7ABE">
        <w:rPr>
          <w:color w:val="000000" w:themeColor="text1"/>
        </w:rPr>
        <w:t>long waiting lists</w:t>
      </w:r>
      <w:r>
        <w:rPr>
          <w:color w:val="000000" w:themeColor="text1"/>
        </w:rPr>
        <w:t xml:space="preserve"> are reduced.”</w:t>
      </w:r>
    </w:p>
    <w:p w14:paraId="708448CF" w14:textId="1306B91A" w:rsidR="00AF6678" w:rsidRPr="00DC7ABE" w:rsidRDefault="00AF6678" w:rsidP="00AF6678">
      <w:pPr>
        <w:pStyle w:val="ListParagraph"/>
        <w:numPr>
          <w:ilvl w:val="0"/>
          <w:numId w:val="2"/>
        </w:numPr>
        <w:spacing w:line="278" w:lineRule="auto"/>
        <w:contextualSpacing/>
        <w:rPr>
          <w:color w:val="000000" w:themeColor="text1"/>
        </w:rPr>
      </w:pPr>
      <w:r>
        <w:rPr>
          <w:color w:val="000000" w:themeColor="text1"/>
        </w:rPr>
        <w:t>“Please s</w:t>
      </w:r>
      <w:r w:rsidRPr="00DC7ABE">
        <w:rPr>
          <w:color w:val="000000" w:themeColor="text1"/>
        </w:rPr>
        <w:t>upport workers who help people with disabilities</w:t>
      </w:r>
      <w:r>
        <w:rPr>
          <w:color w:val="000000" w:themeColor="text1"/>
        </w:rPr>
        <w:t xml:space="preserve"> maintain independence and employment.” </w:t>
      </w:r>
    </w:p>
    <w:p w14:paraId="1DEA265C" w14:textId="2FD4A093" w:rsidR="00AF6678" w:rsidRPr="00DC7ABE" w:rsidRDefault="00AF6678" w:rsidP="00AF6678">
      <w:pPr>
        <w:pStyle w:val="ListParagraph"/>
        <w:numPr>
          <w:ilvl w:val="0"/>
          <w:numId w:val="2"/>
        </w:numPr>
        <w:spacing w:line="278" w:lineRule="auto"/>
        <w:contextualSpacing/>
        <w:rPr>
          <w:color w:val="000000" w:themeColor="text1"/>
        </w:rPr>
      </w:pPr>
      <w:r>
        <w:rPr>
          <w:color w:val="000000" w:themeColor="text1"/>
        </w:rPr>
        <w:t>“Please h</w:t>
      </w:r>
      <w:r w:rsidRPr="00DC7ABE">
        <w:rPr>
          <w:color w:val="000000" w:themeColor="text1"/>
        </w:rPr>
        <w:t>elp people live in the community instead of institutions.</w:t>
      </w:r>
      <w:r>
        <w:rPr>
          <w:color w:val="000000" w:themeColor="text1"/>
        </w:rPr>
        <w:t>”</w:t>
      </w:r>
    </w:p>
    <w:p w14:paraId="3ACE6652" w14:textId="7C16BFB3" w:rsidR="00AF6678" w:rsidRPr="007110B2" w:rsidRDefault="00AF6678" w:rsidP="00AF6678">
      <w:pPr>
        <w:pStyle w:val="ListParagraph"/>
        <w:numPr>
          <w:ilvl w:val="0"/>
          <w:numId w:val="2"/>
        </w:numPr>
        <w:spacing w:line="278" w:lineRule="auto"/>
        <w:contextualSpacing/>
        <w:rPr>
          <w:color w:val="000000" w:themeColor="text1"/>
          <w:sz w:val="24"/>
        </w:rPr>
      </w:pPr>
      <w:r>
        <w:rPr>
          <w:color w:val="000000" w:themeColor="text1"/>
        </w:rPr>
        <w:t>“Please l</w:t>
      </w:r>
      <w:r w:rsidRPr="00DC7ABE">
        <w:rPr>
          <w:color w:val="000000" w:themeColor="text1"/>
        </w:rPr>
        <w:t xml:space="preserve">isten to people with disabilities when making </w:t>
      </w:r>
      <w:r>
        <w:rPr>
          <w:color w:val="000000" w:themeColor="text1"/>
        </w:rPr>
        <w:t xml:space="preserve">policy </w:t>
      </w:r>
      <w:r w:rsidRPr="00DC7ABE">
        <w:rPr>
          <w:color w:val="000000" w:themeColor="text1"/>
        </w:rPr>
        <w:t>decisions</w:t>
      </w:r>
      <w:r>
        <w:rPr>
          <w:color w:val="000000" w:themeColor="text1"/>
        </w:rPr>
        <w:t xml:space="preserve"> that impact our freedom.” </w:t>
      </w:r>
    </w:p>
    <w:p w14:paraId="0FC53782" w14:textId="77777777" w:rsidR="007110B2" w:rsidRPr="007110B2" w:rsidRDefault="007110B2" w:rsidP="007110B2">
      <w:pPr>
        <w:spacing w:line="278" w:lineRule="auto"/>
        <w:contextualSpacing/>
        <w:rPr>
          <w:color w:val="000000" w:themeColor="text1"/>
          <w:sz w:val="24"/>
        </w:rPr>
      </w:pPr>
    </w:p>
    <w:p w14:paraId="2288EDDF" w14:textId="77777777" w:rsidR="00DB74E1" w:rsidRPr="007110B2" w:rsidRDefault="00DB74E1" w:rsidP="00DB74E1">
      <w:pPr>
        <w:spacing w:after="140" w:line="276" w:lineRule="auto"/>
        <w:jc w:val="center"/>
        <w:rPr>
          <w:b/>
          <w:sz w:val="24"/>
        </w:rPr>
      </w:pPr>
      <w:r w:rsidRPr="007110B2">
        <w:rPr>
          <w:b/>
          <w:sz w:val="24"/>
        </w:rPr>
        <w:t>Five quick tips</w:t>
      </w:r>
    </w:p>
    <w:p w14:paraId="7A1A492B" w14:textId="42EECFC5" w:rsidR="00DB74E1" w:rsidRDefault="00DB74E1" w:rsidP="00DB74E1">
      <w:pPr>
        <w:pStyle w:val="ListParagraph"/>
        <w:numPr>
          <w:ilvl w:val="0"/>
          <w:numId w:val="3"/>
        </w:numPr>
        <w:spacing w:after="80" w:line="276" w:lineRule="auto"/>
      </w:pPr>
      <w:r>
        <w:rPr>
          <w:b/>
          <w:bCs/>
        </w:rPr>
        <w:t>Your story is the letter.</w:t>
      </w:r>
      <w:r>
        <w:t xml:space="preserve"> One real example beats a paragraph of policy. Say what changes for you or your family because of a service, or what would happen if it went away.</w:t>
      </w:r>
    </w:p>
    <w:p w14:paraId="5D75E98F" w14:textId="77777777" w:rsidR="00DB74E1" w:rsidRDefault="00DB74E1" w:rsidP="00DB74E1">
      <w:pPr>
        <w:pStyle w:val="ListParagraph"/>
        <w:numPr>
          <w:ilvl w:val="0"/>
          <w:numId w:val="3"/>
        </w:numPr>
        <w:spacing w:after="80" w:line="276" w:lineRule="auto"/>
      </w:pPr>
      <w:r>
        <w:rPr>
          <w:b/>
          <w:bCs/>
        </w:rPr>
        <w:t>Name your town or county.</w:t>
      </w:r>
      <w:r>
        <w:t xml:space="preserve"> Legislators answer to the people in their district.</w:t>
      </w:r>
    </w:p>
    <w:p w14:paraId="0F8E055E" w14:textId="77777777" w:rsidR="00DB74E1" w:rsidRDefault="00DB74E1" w:rsidP="00DB74E1">
      <w:pPr>
        <w:pStyle w:val="ListParagraph"/>
        <w:numPr>
          <w:ilvl w:val="0"/>
          <w:numId w:val="3"/>
        </w:numPr>
        <w:spacing w:after="80" w:line="276" w:lineRule="auto"/>
      </w:pPr>
      <w:r>
        <w:rPr>
          <w:b/>
          <w:bCs/>
        </w:rPr>
        <w:t>Find your legislators</w:t>
      </w:r>
      <w:r>
        <w:t xml:space="preserve"> on the Tennessee General Assembly website (capitol.tn.gov) using your address.</w:t>
      </w:r>
    </w:p>
    <w:p w14:paraId="5670A8A2" w14:textId="397AFCC8" w:rsidR="00DB74E1" w:rsidRDefault="00DB74E1" w:rsidP="00DB74E1">
      <w:pPr>
        <w:pStyle w:val="ListParagraph"/>
        <w:numPr>
          <w:ilvl w:val="0"/>
          <w:numId w:val="3"/>
        </w:numPr>
        <w:spacing w:after="80" w:line="276" w:lineRule="auto"/>
      </w:pPr>
      <w:r>
        <w:rPr>
          <w:b/>
          <w:bCs/>
        </w:rPr>
        <w:t>Send it and call.</w:t>
      </w:r>
      <w:r>
        <w:t xml:space="preserve"> Email/snail-mail the letter, then call the office and say, “I just sent a letter about </w:t>
      </w:r>
      <w:r>
        <w:rPr>
          <w:highlight w:val="yellow"/>
        </w:rPr>
        <w:t>[TOPIC]</w:t>
      </w:r>
      <w:r>
        <w:t>.”</w:t>
      </w:r>
    </w:p>
    <w:p w14:paraId="3B02459D" w14:textId="1395AD33" w:rsidR="00DB74E1" w:rsidRDefault="00DB74E1" w:rsidP="00DB74E1">
      <w:pPr>
        <w:pStyle w:val="ListParagraph"/>
        <w:numPr>
          <w:ilvl w:val="0"/>
          <w:numId w:val="3"/>
        </w:numPr>
        <w:spacing w:after="80" w:line="276" w:lineRule="auto"/>
      </w:pPr>
      <w:r>
        <w:rPr>
          <w:b/>
          <w:bCs/>
        </w:rPr>
        <w:t>Follow up in two weeks.</w:t>
      </w:r>
      <w:r>
        <w:t xml:space="preserve"> A short, friendly note keeps it on their radar.</w:t>
      </w:r>
      <w:r>
        <w:br/>
      </w:r>
    </w:p>
    <w:p w14:paraId="2FCCACFC" w14:textId="77777777" w:rsidR="000264AF" w:rsidRDefault="00C66488"/>
    <w:sectPr w:rsidR="000264AF" w:rsidSect="0034497F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7CF2F3" w14:textId="77777777" w:rsidR="00C66488" w:rsidRDefault="00C66488" w:rsidP="007110B2">
      <w:r>
        <w:separator/>
      </w:r>
    </w:p>
  </w:endnote>
  <w:endnote w:type="continuationSeparator" w:id="0">
    <w:p w14:paraId="5140C42F" w14:textId="77777777" w:rsidR="00C66488" w:rsidRDefault="00C66488" w:rsidP="00711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696746" w14:textId="77777777" w:rsidR="00C66488" w:rsidRDefault="00C66488" w:rsidP="007110B2">
      <w:r>
        <w:separator/>
      </w:r>
    </w:p>
  </w:footnote>
  <w:footnote w:type="continuationSeparator" w:id="0">
    <w:p w14:paraId="06D8DECE" w14:textId="77777777" w:rsidR="00C66488" w:rsidRDefault="00C66488" w:rsidP="00711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A1612F" w14:textId="77777777" w:rsidR="0034497F" w:rsidRPr="0034497F" w:rsidRDefault="0034497F" w:rsidP="0034497F">
    <w:pPr>
      <w:spacing w:after="140" w:line="276" w:lineRule="auto"/>
      <w:jc w:val="center"/>
      <w:rPr>
        <w:i/>
        <w:iCs/>
        <w:color w:val="000000" w:themeColor="text1"/>
      </w:rPr>
    </w:pPr>
    <w:r w:rsidRPr="0034497F">
      <w:rPr>
        <w:i/>
        <w:iCs/>
        <w:color w:val="000000" w:themeColor="text1"/>
      </w:rPr>
      <w:t>Fill in the highlighted parts and send by email, or print and mail. Short and personal works best. Aim for about 150 to 200 words, and try to include a photo of you or your loved one. Lastly, see our tips on the next page for help filling out your letter.</w:t>
    </w:r>
  </w:p>
  <w:p w14:paraId="0D7ADC01" w14:textId="77777777" w:rsidR="0034497F" w:rsidRDefault="003449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2B670A"/>
    <w:multiLevelType w:val="hybridMultilevel"/>
    <w:tmpl w:val="7778AB66"/>
    <w:lvl w:ilvl="0" w:tplc="0FB4B360">
      <w:start w:val="1"/>
      <w:numFmt w:val="decimal"/>
      <w:lvlText w:val="%1."/>
      <w:lvlJc w:val="left"/>
      <w:pPr>
        <w:ind w:left="540" w:hanging="300"/>
      </w:pPr>
    </w:lvl>
    <w:lvl w:ilvl="1" w:tplc="FF422426">
      <w:numFmt w:val="decimal"/>
      <w:lvlText w:val=""/>
      <w:lvlJc w:val="left"/>
    </w:lvl>
    <w:lvl w:ilvl="2" w:tplc="1CECD7F0">
      <w:numFmt w:val="decimal"/>
      <w:lvlText w:val=""/>
      <w:lvlJc w:val="left"/>
    </w:lvl>
    <w:lvl w:ilvl="3" w:tplc="961C2302">
      <w:numFmt w:val="decimal"/>
      <w:lvlText w:val=""/>
      <w:lvlJc w:val="left"/>
    </w:lvl>
    <w:lvl w:ilvl="4" w:tplc="5542168E">
      <w:numFmt w:val="decimal"/>
      <w:lvlText w:val=""/>
      <w:lvlJc w:val="left"/>
    </w:lvl>
    <w:lvl w:ilvl="5" w:tplc="C0BCA76C">
      <w:numFmt w:val="decimal"/>
      <w:lvlText w:val=""/>
      <w:lvlJc w:val="left"/>
    </w:lvl>
    <w:lvl w:ilvl="6" w:tplc="55484430">
      <w:numFmt w:val="decimal"/>
      <w:lvlText w:val=""/>
      <w:lvlJc w:val="left"/>
    </w:lvl>
    <w:lvl w:ilvl="7" w:tplc="5D064DB0">
      <w:numFmt w:val="decimal"/>
      <w:lvlText w:val=""/>
      <w:lvlJc w:val="left"/>
    </w:lvl>
    <w:lvl w:ilvl="8" w:tplc="E32499EC">
      <w:numFmt w:val="decimal"/>
      <w:lvlText w:val=""/>
      <w:lvlJc w:val="left"/>
    </w:lvl>
  </w:abstractNum>
  <w:abstractNum w:abstractNumId="1" w15:restartNumberingAfterBreak="0">
    <w:nsid w:val="380D08AA"/>
    <w:multiLevelType w:val="hybridMultilevel"/>
    <w:tmpl w:val="0882D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FC0CDC"/>
    <w:multiLevelType w:val="hybridMultilevel"/>
    <w:tmpl w:val="F9BEB45A"/>
    <w:lvl w:ilvl="0" w:tplc="5268D318">
      <w:start w:val="1"/>
      <w:numFmt w:val="bullet"/>
      <w:lvlText w:val="•"/>
      <w:lvlJc w:val="left"/>
      <w:pPr>
        <w:ind w:left="540" w:hanging="270"/>
      </w:pPr>
    </w:lvl>
    <w:lvl w:ilvl="1" w:tplc="BA3654CA">
      <w:numFmt w:val="decimal"/>
      <w:lvlText w:val=""/>
      <w:lvlJc w:val="left"/>
    </w:lvl>
    <w:lvl w:ilvl="2" w:tplc="1B9697D2">
      <w:numFmt w:val="decimal"/>
      <w:lvlText w:val=""/>
      <w:lvlJc w:val="left"/>
    </w:lvl>
    <w:lvl w:ilvl="3" w:tplc="E294EACC">
      <w:numFmt w:val="decimal"/>
      <w:lvlText w:val=""/>
      <w:lvlJc w:val="left"/>
    </w:lvl>
    <w:lvl w:ilvl="4" w:tplc="3970D502">
      <w:numFmt w:val="decimal"/>
      <w:lvlText w:val=""/>
      <w:lvlJc w:val="left"/>
    </w:lvl>
    <w:lvl w:ilvl="5" w:tplc="269C98D2">
      <w:numFmt w:val="decimal"/>
      <w:lvlText w:val=""/>
      <w:lvlJc w:val="left"/>
    </w:lvl>
    <w:lvl w:ilvl="6" w:tplc="209ECE14">
      <w:numFmt w:val="decimal"/>
      <w:lvlText w:val=""/>
      <w:lvlJc w:val="left"/>
    </w:lvl>
    <w:lvl w:ilvl="7" w:tplc="558E8C26">
      <w:numFmt w:val="decimal"/>
      <w:lvlText w:val=""/>
      <w:lvlJc w:val="left"/>
    </w:lvl>
    <w:lvl w:ilvl="8" w:tplc="1D2C9388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C2A"/>
    <w:rsid w:val="0000079F"/>
    <w:rsid w:val="00184B1A"/>
    <w:rsid w:val="0034497F"/>
    <w:rsid w:val="003D108D"/>
    <w:rsid w:val="00493184"/>
    <w:rsid w:val="0051214E"/>
    <w:rsid w:val="00544C2A"/>
    <w:rsid w:val="005B720E"/>
    <w:rsid w:val="007110B2"/>
    <w:rsid w:val="00733DC7"/>
    <w:rsid w:val="008C0469"/>
    <w:rsid w:val="00A57DAB"/>
    <w:rsid w:val="00AB2540"/>
    <w:rsid w:val="00AF6678"/>
    <w:rsid w:val="00BB5DAF"/>
    <w:rsid w:val="00BE6521"/>
    <w:rsid w:val="00C14D83"/>
    <w:rsid w:val="00C66488"/>
    <w:rsid w:val="00DB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C0B988"/>
  <w15:chartTrackingRefBased/>
  <w15:docId w15:val="{BACAFE4F-DA0E-144A-A3ED-480990D07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5DAF"/>
    <w:rPr>
      <w:rFonts w:ascii="Arial" w:eastAsia="Arial" w:hAnsi="Arial" w:cs="Arial"/>
      <w:sz w:val="22"/>
      <w:szCs w:val="22"/>
    </w:rPr>
  </w:style>
  <w:style w:type="paragraph" w:styleId="Heading2">
    <w:name w:val="heading 2"/>
    <w:link w:val="Heading2Char"/>
    <w:uiPriority w:val="9"/>
    <w:unhideWhenUsed/>
    <w:qFormat/>
    <w:rsid w:val="00AF6678"/>
    <w:pPr>
      <w:outlineLvl w:val="1"/>
    </w:pPr>
    <w:rPr>
      <w:rFonts w:ascii="Arial" w:eastAsia="Arial" w:hAnsi="Arial" w:cs="Arial"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4D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F6678"/>
    <w:rPr>
      <w:rFonts w:ascii="Arial" w:eastAsia="Arial" w:hAnsi="Arial" w:cs="Arial"/>
      <w:color w:val="2E74B5"/>
      <w:sz w:val="26"/>
      <w:szCs w:val="26"/>
    </w:rPr>
  </w:style>
  <w:style w:type="paragraph" w:styleId="ListParagraph">
    <w:name w:val="List Paragraph"/>
    <w:qFormat/>
    <w:rsid w:val="00AF6678"/>
    <w:rPr>
      <w:rFonts w:ascii="Arial" w:eastAsia="Arial" w:hAnsi="Arial" w:cs="Arial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110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10B2"/>
    <w:rPr>
      <w:rFonts w:ascii="Arial" w:eastAsia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110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10B2"/>
    <w:rPr>
      <w:rFonts w:ascii="Arial" w:eastAsia="Arial" w:hAnsi="Arial" w:cs="Arial"/>
      <w:sz w:val="22"/>
      <w:szCs w:val="22"/>
    </w:rPr>
  </w:style>
  <w:style w:type="paragraph" w:styleId="NoSpacing">
    <w:name w:val="No Spacing"/>
    <w:uiPriority w:val="1"/>
    <w:qFormat/>
    <w:rsid w:val="007110B2"/>
    <w:rPr>
      <w:rFonts w:eastAsiaTheme="minorEastAsia"/>
      <w:sz w:val="22"/>
      <w:szCs w:val="2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4D83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2026-10-06T15:34:00Z</dcterms:created>
  <dcterms:modified xsi:type="dcterms:W3CDTF">2026-10-09T16:05:00Z</dcterms:modified>
</cp:coreProperties>
</file>